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60E"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990B1B">
        <w:rPr>
          <w:rFonts w:ascii="Arial" w:hAnsi="Arial" w:cs="Arial"/>
          <w:sz w:val="24"/>
          <w:szCs w:val="22"/>
        </w:rPr>
        <w:t>PAROLE COMMISSION</w:t>
      </w:r>
    </w:p>
    <w:p w:rsidR="00990B1B"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990B1B">
        <w:rPr>
          <w:rFonts w:ascii="Arial" w:hAnsi="Arial" w:cs="Arial"/>
          <w:sz w:val="24"/>
          <w:szCs w:val="22"/>
        </w:rPr>
        <w:t>Staff Meeting Minutes</w:t>
      </w:r>
    </w:p>
    <w:p w:rsidR="00EC5B34"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B43632">
        <w:rPr>
          <w:rFonts w:ascii="Arial" w:hAnsi="Arial" w:cs="Arial"/>
          <w:sz w:val="24"/>
          <w:szCs w:val="22"/>
        </w:rPr>
        <w:t>Wednesda</w:t>
      </w:r>
      <w:r w:rsidR="007D0930">
        <w:rPr>
          <w:rFonts w:ascii="Arial" w:hAnsi="Arial" w:cs="Arial"/>
          <w:sz w:val="24"/>
          <w:szCs w:val="22"/>
        </w:rPr>
        <w:t>y</w:t>
      </w:r>
      <w:r w:rsidR="007B12DB">
        <w:rPr>
          <w:rFonts w:ascii="Arial" w:hAnsi="Arial" w:cs="Arial"/>
          <w:sz w:val="24"/>
          <w:szCs w:val="22"/>
        </w:rPr>
        <w:t>,</w:t>
      </w:r>
      <w:r w:rsidR="00105988">
        <w:rPr>
          <w:rFonts w:ascii="Arial" w:hAnsi="Arial" w:cs="Arial"/>
          <w:sz w:val="24"/>
          <w:szCs w:val="22"/>
        </w:rPr>
        <w:t xml:space="preserve"> </w:t>
      </w:r>
      <w:r w:rsidR="00137A9F">
        <w:rPr>
          <w:rFonts w:ascii="Arial" w:hAnsi="Arial" w:cs="Arial"/>
          <w:sz w:val="24"/>
          <w:szCs w:val="22"/>
        </w:rPr>
        <w:t>December 1st</w:t>
      </w:r>
      <w:r w:rsidR="004738FF">
        <w:rPr>
          <w:rFonts w:ascii="Arial" w:hAnsi="Arial" w:cs="Arial"/>
          <w:sz w:val="24"/>
          <w:szCs w:val="22"/>
        </w:rPr>
        <w:t>, 2021</w:t>
      </w:r>
    </w:p>
    <w:p w:rsidR="00990B1B"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420865">
        <w:rPr>
          <w:rFonts w:ascii="Arial" w:hAnsi="Arial" w:cs="Arial"/>
          <w:sz w:val="24"/>
          <w:szCs w:val="22"/>
        </w:rPr>
        <w:t>3099 East Washington Avenue</w:t>
      </w:r>
    </w:p>
    <w:p w:rsidR="00420865"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420865">
        <w:rPr>
          <w:rFonts w:ascii="Arial" w:hAnsi="Arial" w:cs="Arial"/>
          <w:sz w:val="24"/>
          <w:szCs w:val="22"/>
        </w:rPr>
        <w:t>Madison, WI 53704</w:t>
      </w:r>
    </w:p>
    <w:p w:rsidR="00990B1B" w:rsidRDefault="00990B1B" w:rsidP="00177273">
      <w:pPr>
        <w:pStyle w:val="Header"/>
        <w:tabs>
          <w:tab w:val="clear" w:pos="4320"/>
          <w:tab w:val="clear" w:pos="8640"/>
        </w:tabs>
        <w:ind w:left="-720"/>
        <w:jc w:val="center"/>
        <w:rPr>
          <w:rFonts w:ascii="Arial" w:hAnsi="Arial" w:cs="Arial"/>
          <w:sz w:val="24"/>
          <w:szCs w:val="22"/>
        </w:rPr>
      </w:pPr>
    </w:p>
    <w:p w:rsidR="00990B1B" w:rsidRDefault="00990B1B" w:rsidP="00177273">
      <w:pPr>
        <w:pStyle w:val="Header"/>
        <w:tabs>
          <w:tab w:val="clear" w:pos="4320"/>
          <w:tab w:val="clear" w:pos="8640"/>
        </w:tabs>
        <w:ind w:left="-720"/>
        <w:rPr>
          <w:rFonts w:ascii="Arial" w:hAnsi="Arial" w:cs="Arial"/>
          <w:sz w:val="24"/>
          <w:szCs w:val="22"/>
        </w:rPr>
      </w:pPr>
      <w:r>
        <w:rPr>
          <w:rFonts w:ascii="Arial" w:hAnsi="Arial" w:cs="Arial"/>
          <w:sz w:val="24"/>
          <w:szCs w:val="22"/>
        </w:rPr>
        <w:t>Presiding:</w:t>
      </w:r>
      <w:r>
        <w:rPr>
          <w:rFonts w:ascii="Arial" w:hAnsi="Arial" w:cs="Arial"/>
          <w:sz w:val="24"/>
          <w:szCs w:val="22"/>
        </w:rPr>
        <w:tab/>
      </w:r>
      <w:r w:rsidR="0063129D">
        <w:rPr>
          <w:rFonts w:ascii="Arial" w:hAnsi="Arial" w:cs="Arial"/>
          <w:sz w:val="24"/>
          <w:szCs w:val="22"/>
        </w:rPr>
        <w:t>John Tate II, Chair</w:t>
      </w:r>
    </w:p>
    <w:p w:rsidR="00CE12A7" w:rsidRDefault="00CE12A7" w:rsidP="00177273">
      <w:pPr>
        <w:pStyle w:val="Header"/>
        <w:tabs>
          <w:tab w:val="clear" w:pos="4320"/>
          <w:tab w:val="clear" w:pos="8640"/>
        </w:tabs>
        <w:ind w:left="-720"/>
        <w:rPr>
          <w:rFonts w:ascii="Arial" w:hAnsi="Arial" w:cs="Arial"/>
          <w:sz w:val="24"/>
          <w:szCs w:val="22"/>
        </w:rPr>
      </w:pPr>
    </w:p>
    <w:p w:rsidR="00643058" w:rsidRDefault="00321187" w:rsidP="00177273">
      <w:pPr>
        <w:pStyle w:val="Header"/>
        <w:tabs>
          <w:tab w:val="clear" w:pos="4320"/>
          <w:tab w:val="clear" w:pos="8640"/>
        </w:tabs>
        <w:ind w:left="-720" w:right="-630"/>
        <w:rPr>
          <w:rFonts w:ascii="Arial" w:hAnsi="Arial" w:cs="Arial"/>
          <w:sz w:val="24"/>
          <w:szCs w:val="22"/>
        </w:rPr>
      </w:pPr>
      <w:r>
        <w:rPr>
          <w:rFonts w:ascii="Arial" w:hAnsi="Arial" w:cs="Arial"/>
          <w:sz w:val="24"/>
          <w:szCs w:val="22"/>
        </w:rPr>
        <w:t>Present:</w:t>
      </w:r>
      <w:r>
        <w:rPr>
          <w:rFonts w:ascii="Arial" w:hAnsi="Arial" w:cs="Arial"/>
          <w:sz w:val="24"/>
          <w:szCs w:val="22"/>
        </w:rPr>
        <w:tab/>
      </w:r>
      <w:r w:rsidR="00840004">
        <w:rPr>
          <w:rFonts w:ascii="Arial" w:hAnsi="Arial" w:cs="Arial"/>
          <w:sz w:val="24"/>
          <w:szCs w:val="22"/>
        </w:rPr>
        <w:t xml:space="preserve">Doug </w:t>
      </w:r>
      <w:r w:rsidR="0063129D">
        <w:rPr>
          <w:rFonts w:ascii="Arial" w:hAnsi="Arial" w:cs="Arial"/>
          <w:sz w:val="24"/>
          <w:szCs w:val="22"/>
        </w:rPr>
        <w:t>Drankiewicz</w:t>
      </w:r>
      <w:r w:rsidR="00177273">
        <w:rPr>
          <w:rFonts w:ascii="Arial" w:hAnsi="Arial" w:cs="Arial"/>
          <w:sz w:val="24"/>
          <w:szCs w:val="22"/>
        </w:rPr>
        <w:t xml:space="preserve">, </w:t>
      </w:r>
      <w:r w:rsidR="007D0930">
        <w:rPr>
          <w:rFonts w:ascii="Arial" w:hAnsi="Arial" w:cs="Arial"/>
          <w:sz w:val="24"/>
          <w:szCs w:val="22"/>
        </w:rPr>
        <w:t>Jennifer Kramer</w:t>
      </w:r>
      <w:r w:rsidR="00177273">
        <w:rPr>
          <w:rFonts w:ascii="Arial" w:hAnsi="Arial" w:cs="Arial"/>
          <w:sz w:val="24"/>
          <w:szCs w:val="22"/>
        </w:rPr>
        <w:t xml:space="preserve">, </w:t>
      </w:r>
      <w:r w:rsidR="005157CF">
        <w:rPr>
          <w:rFonts w:ascii="Arial" w:hAnsi="Arial" w:cs="Arial"/>
          <w:sz w:val="24"/>
          <w:szCs w:val="22"/>
        </w:rPr>
        <w:t>Shannon Pierce, Sara</w:t>
      </w:r>
      <w:r w:rsidR="00643058">
        <w:rPr>
          <w:rFonts w:ascii="Arial" w:hAnsi="Arial" w:cs="Arial"/>
          <w:sz w:val="24"/>
          <w:szCs w:val="22"/>
        </w:rPr>
        <w:t xml:space="preserve"> Tome</w:t>
      </w:r>
      <w:r w:rsidR="00177273">
        <w:rPr>
          <w:rFonts w:ascii="Arial" w:hAnsi="Arial" w:cs="Arial"/>
          <w:sz w:val="24"/>
          <w:szCs w:val="22"/>
        </w:rPr>
        <w:t xml:space="preserve">, </w:t>
      </w:r>
      <w:r w:rsidR="00643058">
        <w:rPr>
          <w:rFonts w:ascii="Arial" w:hAnsi="Arial" w:cs="Arial"/>
          <w:sz w:val="24"/>
          <w:szCs w:val="22"/>
        </w:rPr>
        <w:t>Oliver Buchino</w:t>
      </w:r>
    </w:p>
    <w:p w:rsidR="00E62588" w:rsidRDefault="00E62588" w:rsidP="00177273">
      <w:pPr>
        <w:pStyle w:val="Header"/>
        <w:tabs>
          <w:tab w:val="clear" w:pos="4320"/>
          <w:tab w:val="clear" w:pos="8640"/>
        </w:tabs>
        <w:ind w:left="-720" w:right="-630"/>
        <w:rPr>
          <w:rFonts w:ascii="Arial" w:hAnsi="Arial" w:cs="Arial"/>
          <w:sz w:val="24"/>
          <w:szCs w:val="22"/>
        </w:rPr>
      </w:pPr>
    </w:p>
    <w:p w:rsidR="007F7286" w:rsidRDefault="00E62588" w:rsidP="00105988">
      <w:pPr>
        <w:pStyle w:val="Header"/>
        <w:tabs>
          <w:tab w:val="clear" w:pos="4320"/>
          <w:tab w:val="clear" w:pos="8640"/>
        </w:tabs>
        <w:ind w:left="-720" w:right="-630"/>
        <w:rPr>
          <w:rFonts w:ascii="Arial" w:hAnsi="Arial" w:cs="Arial"/>
          <w:sz w:val="24"/>
          <w:szCs w:val="22"/>
        </w:rPr>
      </w:pPr>
      <w:r>
        <w:rPr>
          <w:rFonts w:ascii="Arial" w:hAnsi="Arial" w:cs="Arial"/>
          <w:sz w:val="24"/>
          <w:szCs w:val="22"/>
        </w:rPr>
        <w:t>Guests:</w:t>
      </w:r>
      <w:r w:rsidR="00105988">
        <w:rPr>
          <w:rFonts w:ascii="Arial" w:hAnsi="Arial" w:cs="Arial"/>
          <w:sz w:val="24"/>
          <w:szCs w:val="22"/>
        </w:rPr>
        <w:t xml:space="preserve"> Alaina Bunger,</w:t>
      </w:r>
      <w:r w:rsidR="00EA1BC1">
        <w:rPr>
          <w:rFonts w:ascii="Arial" w:hAnsi="Arial" w:cs="Arial"/>
          <w:sz w:val="24"/>
          <w:szCs w:val="22"/>
        </w:rPr>
        <w:t xml:space="preserve"> </w:t>
      </w:r>
      <w:r w:rsidR="00137A9F">
        <w:rPr>
          <w:rFonts w:ascii="Arial" w:hAnsi="Arial" w:cs="Arial"/>
          <w:sz w:val="24"/>
          <w:szCs w:val="22"/>
        </w:rPr>
        <w:t xml:space="preserve">Claire Lamal, </w:t>
      </w:r>
      <w:r w:rsidR="00EA1BC1">
        <w:rPr>
          <w:rFonts w:ascii="Arial" w:hAnsi="Arial" w:cs="Arial"/>
          <w:sz w:val="24"/>
          <w:szCs w:val="22"/>
        </w:rPr>
        <w:t xml:space="preserve">Elizabeth Lucas (OVSP), </w:t>
      </w:r>
      <w:r w:rsidR="00C75EF7">
        <w:rPr>
          <w:rFonts w:ascii="Arial" w:hAnsi="Arial" w:cs="Arial"/>
          <w:sz w:val="24"/>
          <w:szCs w:val="22"/>
        </w:rPr>
        <w:t xml:space="preserve">Amanda Readman, </w:t>
      </w:r>
      <w:r w:rsidR="00137A9F">
        <w:rPr>
          <w:rFonts w:ascii="Arial" w:hAnsi="Arial" w:cs="Arial"/>
          <w:sz w:val="24"/>
          <w:szCs w:val="22"/>
        </w:rPr>
        <w:t>Lisa Reid, Roy Rogers, Joan Streetar (OVSP),</w:t>
      </w:r>
    </w:p>
    <w:p w:rsidR="00F07D21" w:rsidRDefault="00F07D21" w:rsidP="00177273">
      <w:pPr>
        <w:pStyle w:val="Header"/>
        <w:tabs>
          <w:tab w:val="clear" w:pos="4320"/>
          <w:tab w:val="clear" w:pos="8640"/>
        </w:tabs>
        <w:ind w:left="-720"/>
        <w:rPr>
          <w:rFonts w:ascii="Arial" w:hAnsi="Arial" w:cs="Arial"/>
          <w:sz w:val="24"/>
          <w:szCs w:val="22"/>
        </w:rPr>
      </w:pPr>
    </w:p>
    <w:p w:rsidR="000745FC" w:rsidRDefault="000745FC" w:rsidP="00177273">
      <w:pPr>
        <w:pStyle w:val="Header"/>
        <w:tabs>
          <w:tab w:val="clear" w:pos="4320"/>
          <w:tab w:val="clear" w:pos="8640"/>
        </w:tabs>
        <w:ind w:left="-720"/>
        <w:rPr>
          <w:rFonts w:ascii="Arial" w:hAnsi="Arial" w:cs="Arial"/>
          <w:sz w:val="24"/>
          <w:szCs w:val="22"/>
        </w:rPr>
      </w:pPr>
      <w:r>
        <w:rPr>
          <w:rFonts w:ascii="Arial" w:hAnsi="Arial" w:cs="Arial"/>
          <w:sz w:val="24"/>
          <w:szCs w:val="22"/>
        </w:rPr>
        <w:t>This meeting was conducted i</w:t>
      </w:r>
      <w:r w:rsidR="00957106">
        <w:rPr>
          <w:rFonts w:ascii="Arial" w:hAnsi="Arial" w:cs="Arial"/>
          <w:sz w:val="24"/>
          <w:szCs w:val="22"/>
        </w:rPr>
        <w:t>n-</w:t>
      </w:r>
      <w:r>
        <w:rPr>
          <w:rFonts w:ascii="Arial" w:hAnsi="Arial" w:cs="Arial"/>
          <w:sz w:val="24"/>
          <w:szCs w:val="22"/>
        </w:rPr>
        <w:t>part through Zoom Videoconferencing due to social distancing guidelines because of the ongoing COVID-19 pandemic.</w:t>
      </w:r>
    </w:p>
    <w:p w:rsidR="00516264" w:rsidRDefault="00516264" w:rsidP="00177273">
      <w:pPr>
        <w:pStyle w:val="Header"/>
        <w:tabs>
          <w:tab w:val="clear" w:pos="4320"/>
          <w:tab w:val="clear" w:pos="8640"/>
        </w:tabs>
        <w:ind w:left="-720" w:right="-720"/>
        <w:rPr>
          <w:rFonts w:ascii="Arial" w:hAnsi="Arial" w:cs="Arial"/>
          <w:sz w:val="24"/>
          <w:szCs w:val="22"/>
        </w:rPr>
      </w:pPr>
    </w:p>
    <w:p w:rsidR="00470F6D" w:rsidRDefault="00470F6D" w:rsidP="00177273">
      <w:pPr>
        <w:pStyle w:val="Header"/>
        <w:tabs>
          <w:tab w:val="clear" w:pos="4320"/>
          <w:tab w:val="clear" w:pos="8640"/>
        </w:tabs>
        <w:ind w:left="-720" w:right="-720"/>
        <w:rPr>
          <w:rFonts w:ascii="Arial" w:hAnsi="Arial" w:cs="Arial"/>
          <w:sz w:val="24"/>
          <w:szCs w:val="22"/>
        </w:rPr>
      </w:pPr>
      <w:r>
        <w:rPr>
          <w:rFonts w:ascii="Arial" w:hAnsi="Arial" w:cs="Arial"/>
          <w:sz w:val="24"/>
          <w:szCs w:val="22"/>
        </w:rPr>
        <w:t>The meeting began at</w:t>
      </w:r>
      <w:r w:rsidR="00643058">
        <w:rPr>
          <w:rFonts w:ascii="Arial" w:hAnsi="Arial" w:cs="Arial"/>
          <w:sz w:val="24"/>
          <w:szCs w:val="22"/>
        </w:rPr>
        <w:t xml:space="preserve"> </w:t>
      </w:r>
      <w:r w:rsidR="00D554A3">
        <w:rPr>
          <w:rFonts w:ascii="Arial" w:hAnsi="Arial" w:cs="Arial"/>
          <w:sz w:val="24"/>
          <w:szCs w:val="22"/>
        </w:rPr>
        <w:t xml:space="preserve">approximately </w:t>
      </w:r>
      <w:r w:rsidR="005157CF">
        <w:rPr>
          <w:rFonts w:ascii="Arial" w:hAnsi="Arial" w:cs="Arial"/>
          <w:sz w:val="24"/>
          <w:szCs w:val="22"/>
        </w:rPr>
        <w:t>10</w:t>
      </w:r>
      <w:r w:rsidR="00C75EF7">
        <w:rPr>
          <w:rFonts w:ascii="Arial" w:hAnsi="Arial" w:cs="Arial"/>
          <w:sz w:val="24"/>
          <w:szCs w:val="22"/>
        </w:rPr>
        <w:t>:0</w:t>
      </w:r>
      <w:r w:rsidR="002D5FFB">
        <w:rPr>
          <w:rFonts w:ascii="Arial" w:hAnsi="Arial" w:cs="Arial"/>
          <w:sz w:val="24"/>
          <w:szCs w:val="22"/>
        </w:rPr>
        <w:t>0 AM.</w:t>
      </w:r>
    </w:p>
    <w:p w:rsidR="00470F6D" w:rsidRDefault="00470F6D" w:rsidP="00177273">
      <w:pPr>
        <w:pStyle w:val="Header"/>
        <w:tabs>
          <w:tab w:val="clear" w:pos="4320"/>
          <w:tab w:val="clear" w:pos="8640"/>
        </w:tabs>
        <w:ind w:left="-720" w:right="-720"/>
        <w:rPr>
          <w:rFonts w:ascii="Arial" w:hAnsi="Arial" w:cs="Arial"/>
          <w:sz w:val="24"/>
          <w:szCs w:val="22"/>
        </w:rPr>
      </w:pPr>
    </w:p>
    <w:p w:rsidR="004669FE" w:rsidRDefault="00643058" w:rsidP="00137A9F">
      <w:pPr>
        <w:pStyle w:val="Header"/>
        <w:tabs>
          <w:tab w:val="clear" w:pos="4320"/>
          <w:tab w:val="clear" w:pos="8640"/>
        </w:tabs>
        <w:ind w:left="-720" w:right="-720"/>
        <w:rPr>
          <w:rFonts w:ascii="Arial" w:hAnsi="Arial" w:cs="Arial"/>
          <w:sz w:val="24"/>
          <w:szCs w:val="22"/>
        </w:rPr>
      </w:pPr>
      <w:r>
        <w:rPr>
          <w:rFonts w:ascii="Arial" w:hAnsi="Arial" w:cs="Arial"/>
          <w:sz w:val="24"/>
          <w:szCs w:val="22"/>
        </w:rPr>
        <w:t>Chairman Tate opened by introducing himself and members of the commission</w:t>
      </w:r>
      <w:r w:rsidR="00E62588">
        <w:rPr>
          <w:rFonts w:ascii="Arial" w:hAnsi="Arial" w:cs="Arial"/>
          <w:sz w:val="24"/>
          <w:szCs w:val="22"/>
        </w:rPr>
        <w:t>.</w:t>
      </w:r>
      <w:r w:rsidR="00C52DC9">
        <w:rPr>
          <w:rFonts w:ascii="Arial" w:hAnsi="Arial" w:cs="Arial"/>
          <w:sz w:val="24"/>
          <w:szCs w:val="22"/>
        </w:rPr>
        <w:t xml:space="preserve"> </w:t>
      </w:r>
    </w:p>
    <w:p w:rsidR="00137A9F" w:rsidRDefault="00137A9F" w:rsidP="00137A9F">
      <w:pPr>
        <w:pStyle w:val="Header"/>
        <w:tabs>
          <w:tab w:val="clear" w:pos="4320"/>
          <w:tab w:val="clear" w:pos="8640"/>
        </w:tabs>
        <w:ind w:left="-720" w:right="-720"/>
        <w:rPr>
          <w:rFonts w:ascii="Arial" w:hAnsi="Arial" w:cs="Arial"/>
          <w:sz w:val="24"/>
          <w:szCs w:val="22"/>
        </w:rPr>
      </w:pPr>
    </w:p>
    <w:p w:rsidR="00137A9F" w:rsidRDefault="00137A9F" w:rsidP="00137A9F">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The Chair, Commissioners, and Commission staff reviewed their vacation scheduling for the month of December. The Chair also noted that Commission attendance of the upcoming January staff meeting will likely be done virtually, </w:t>
      </w:r>
      <w:r w:rsidR="00190101">
        <w:rPr>
          <w:rFonts w:ascii="Arial" w:hAnsi="Arial" w:cs="Arial"/>
          <w:sz w:val="24"/>
          <w:szCs w:val="22"/>
        </w:rPr>
        <w:t>to account for</w:t>
      </w:r>
      <w:r>
        <w:rPr>
          <w:rFonts w:ascii="Arial" w:hAnsi="Arial" w:cs="Arial"/>
          <w:sz w:val="24"/>
          <w:szCs w:val="22"/>
        </w:rPr>
        <w:t xml:space="preserve"> winter weather and to avoid unnecessary travel.</w:t>
      </w:r>
    </w:p>
    <w:p w:rsidR="00137A9F" w:rsidRDefault="00137A9F" w:rsidP="00137A9F">
      <w:pPr>
        <w:pStyle w:val="Header"/>
        <w:tabs>
          <w:tab w:val="clear" w:pos="4320"/>
          <w:tab w:val="clear" w:pos="8640"/>
        </w:tabs>
        <w:ind w:left="-720" w:right="-720"/>
        <w:rPr>
          <w:rFonts w:ascii="Arial" w:hAnsi="Arial" w:cs="Arial"/>
          <w:sz w:val="24"/>
          <w:szCs w:val="22"/>
        </w:rPr>
      </w:pPr>
    </w:p>
    <w:p w:rsidR="00137A9F" w:rsidRDefault="00137A9F" w:rsidP="00137A9F">
      <w:pPr>
        <w:pStyle w:val="Header"/>
        <w:tabs>
          <w:tab w:val="clear" w:pos="4320"/>
          <w:tab w:val="clear" w:pos="8640"/>
        </w:tabs>
        <w:ind w:left="-720" w:right="-720"/>
        <w:rPr>
          <w:rFonts w:ascii="Arial" w:hAnsi="Arial" w:cs="Arial"/>
          <w:sz w:val="24"/>
          <w:szCs w:val="22"/>
        </w:rPr>
      </w:pPr>
      <w:r>
        <w:rPr>
          <w:rFonts w:ascii="Arial" w:hAnsi="Arial" w:cs="Arial"/>
          <w:sz w:val="24"/>
          <w:szCs w:val="22"/>
        </w:rPr>
        <w:t>The Chair highlighted need for the Commission members to complete DOC online training modules by the end of the month.</w:t>
      </w:r>
    </w:p>
    <w:p w:rsidR="00F93F5B" w:rsidRDefault="00F93F5B" w:rsidP="00035019">
      <w:pPr>
        <w:pStyle w:val="Header"/>
        <w:tabs>
          <w:tab w:val="clear" w:pos="4320"/>
          <w:tab w:val="clear" w:pos="8640"/>
        </w:tabs>
        <w:ind w:right="-720"/>
        <w:rPr>
          <w:rFonts w:ascii="Arial" w:hAnsi="Arial" w:cs="Arial"/>
          <w:sz w:val="24"/>
          <w:szCs w:val="22"/>
        </w:rPr>
      </w:pPr>
    </w:p>
    <w:p w:rsidR="00F93F5B" w:rsidRDefault="00F93F5B"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The Chair then answered questions submitted by the public regarding parole policy, practice, or procedure.</w:t>
      </w:r>
    </w:p>
    <w:p w:rsidR="00F93F5B" w:rsidRDefault="00F93F5B" w:rsidP="00333A48">
      <w:pPr>
        <w:pStyle w:val="Header"/>
        <w:tabs>
          <w:tab w:val="clear" w:pos="4320"/>
          <w:tab w:val="clear" w:pos="8640"/>
        </w:tabs>
        <w:ind w:left="-720" w:right="-720"/>
        <w:rPr>
          <w:rFonts w:ascii="Arial" w:hAnsi="Arial" w:cs="Arial"/>
          <w:sz w:val="24"/>
          <w:szCs w:val="22"/>
        </w:rPr>
      </w:pPr>
    </w:p>
    <w:p w:rsidR="008B3C57" w:rsidRDefault="00F93F5B" w:rsidP="00EA1BC1">
      <w:pPr>
        <w:pStyle w:val="Header"/>
        <w:tabs>
          <w:tab w:val="clear" w:pos="4320"/>
          <w:tab w:val="clear" w:pos="8640"/>
        </w:tabs>
        <w:ind w:left="-720" w:right="-720"/>
        <w:rPr>
          <w:rFonts w:ascii="Arial" w:hAnsi="Arial" w:cs="Arial"/>
          <w:sz w:val="24"/>
          <w:szCs w:val="22"/>
        </w:rPr>
      </w:pPr>
      <w:r w:rsidRPr="008B3C57">
        <w:rPr>
          <w:rFonts w:ascii="Arial" w:hAnsi="Arial" w:cs="Arial"/>
          <w:b/>
          <w:sz w:val="24"/>
          <w:szCs w:val="22"/>
        </w:rPr>
        <w:t>Question</w:t>
      </w:r>
      <w:r w:rsidR="000A68A1">
        <w:rPr>
          <w:rFonts w:ascii="Arial" w:hAnsi="Arial" w:cs="Arial"/>
          <w:b/>
          <w:sz w:val="24"/>
          <w:szCs w:val="22"/>
        </w:rPr>
        <w:t>s</w:t>
      </w:r>
      <w:r>
        <w:rPr>
          <w:rFonts w:ascii="Arial" w:hAnsi="Arial" w:cs="Arial"/>
          <w:sz w:val="24"/>
          <w:szCs w:val="22"/>
        </w:rPr>
        <w:t>:</w:t>
      </w:r>
      <w:r w:rsidR="0075400B">
        <w:rPr>
          <w:rFonts w:ascii="Arial" w:hAnsi="Arial" w:cs="Arial"/>
          <w:sz w:val="24"/>
          <w:szCs w:val="22"/>
        </w:rPr>
        <w:t xml:space="preserve"> </w:t>
      </w:r>
    </w:p>
    <w:p w:rsidR="0075400B" w:rsidRDefault="0075400B" w:rsidP="00333A48">
      <w:pPr>
        <w:pStyle w:val="Header"/>
        <w:tabs>
          <w:tab w:val="clear" w:pos="4320"/>
          <w:tab w:val="clear" w:pos="8640"/>
        </w:tabs>
        <w:ind w:left="-720" w:right="-720"/>
        <w:rPr>
          <w:rFonts w:ascii="Arial" w:hAnsi="Arial" w:cs="Arial"/>
          <w:sz w:val="24"/>
          <w:szCs w:val="22"/>
        </w:rPr>
      </w:pPr>
    </w:p>
    <w:p w:rsidR="00561C5F" w:rsidRPr="00137A9F" w:rsidRDefault="00137A9F" w:rsidP="00333A48">
      <w:pPr>
        <w:pStyle w:val="Header"/>
        <w:tabs>
          <w:tab w:val="clear" w:pos="4320"/>
          <w:tab w:val="clear" w:pos="8640"/>
        </w:tabs>
        <w:ind w:left="-720" w:right="-720"/>
        <w:rPr>
          <w:rFonts w:ascii="Arial" w:hAnsi="Arial" w:cs="Arial"/>
          <w:b/>
          <w:sz w:val="24"/>
          <w:szCs w:val="22"/>
        </w:rPr>
      </w:pPr>
      <w:r w:rsidRPr="00137A9F">
        <w:rPr>
          <w:rFonts w:ascii="Arial" w:hAnsi="Arial" w:cs="Arial"/>
          <w:b/>
          <w:sz w:val="24"/>
          <w:szCs w:val="22"/>
        </w:rPr>
        <w:t>Would the commission be able to provide a general overview of what factors and requirements that they consider in determining deferral length?</w:t>
      </w:r>
    </w:p>
    <w:p w:rsidR="006A12DB" w:rsidRDefault="006A12DB" w:rsidP="00333A48">
      <w:pPr>
        <w:pStyle w:val="Header"/>
        <w:tabs>
          <w:tab w:val="clear" w:pos="4320"/>
          <w:tab w:val="clear" w:pos="8640"/>
        </w:tabs>
        <w:ind w:left="-720" w:right="-720"/>
        <w:rPr>
          <w:rFonts w:ascii="Arial" w:hAnsi="Arial" w:cs="Arial"/>
          <w:sz w:val="24"/>
          <w:szCs w:val="22"/>
        </w:rPr>
      </w:pPr>
    </w:p>
    <w:p w:rsidR="00137A9F" w:rsidRDefault="00AF4457"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Defers lengths </w:t>
      </w:r>
      <w:r w:rsidR="009313CC">
        <w:rPr>
          <w:rFonts w:ascii="Arial" w:hAnsi="Arial" w:cs="Arial"/>
          <w:sz w:val="24"/>
          <w:szCs w:val="22"/>
        </w:rPr>
        <w:t>take many individual factors into consideration. These include which programs persons-in-custody have satisfied, and what the timeline would be to complete any outstanding programs. It also includes institution conduct. If conduct is unsatisfactory, a defer may reflect a length of time needed to sustain acceptable conduct. Deferral lengths also reflect timelines of when an institution transfer may occur.</w:t>
      </w:r>
    </w:p>
    <w:p w:rsidR="009313CC" w:rsidRDefault="009313CC" w:rsidP="00333A48">
      <w:pPr>
        <w:pStyle w:val="Header"/>
        <w:tabs>
          <w:tab w:val="clear" w:pos="4320"/>
          <w:tab w:val="clear" w:pos="8640"/>
        </w:tabs>
        <w:ind w:left="-720" w:right="-720"/>
        <w:rPr>
          <w:rFonts w:ascii="Arial" w:hAnsi="Arial" w:cs="Arial"/>
          <w:sz w:val="24"/>
          <w:szCs w:val="22"/>
        </w:rPr>
      </w:pPr>
    </w:p>
    <w:p w:rsidR="009313CC" w:rsidRDefault="009313CC"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Defer lengths also codify to the rest of the DOC what progress an individual is making towards satisfying the requirements for a parole grant. Deferrals greater than 18 months generally indicate a </w:t>
      </w:r>
      <w:r>
        <w:rPr>
          <w:rFonts w:ascii="Arial" w:hAnsi="Arial" w:cs="Arial"/>
          <w:sz w:val="24"/>
          <w:szCs w:val="22"/>
        </w:rPr>
        <w:lastRenderedPageBreak/>
        <w:t>lack of significant progress. Defers of between 12 and 18 months can mean things such as support for a reduction in custody upon programming completion, as well as active engagement in other risk reduction strategies. Such reductions do not require Commission endorsement, as they fall under the Program Review Committee (PRC) at a given institution.</w:t>
      </w:r>
    </w:p>
    <w:p w:rsidR="009313CC" w:rsidRDefault="009313CC" w:rsidP="00333A48">
      <w:pPr>
        <w:pStyle w:val="Header"/>
        <w:tabs>
          <w:tab w:val="clear" w:pos="4320"/>
          <w:tab w:val="clear" w:pos="8640"/>
        </w:tabs>
        <w:ind w:left="-720" w:right="-720"/>
        <w:rPr>
          <w:rFonts w:ascii="Arial" w:hAnsi="Arial" w:cs="Arial"/>
          <w:sz w:val="24"/>
          <w:szCs w:val="22"/>
        </w:rPr>
      </w:pPr>
    </w:p>
    <w:p w:rsidR="009313CC" w:rsidRDefault="009313CC"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The shortest defers, being less than 12 months, indicate active risk reduction strategies. These frequently include Commission endorsements for reductions in custody or institution opportunities such as work-release.</w:t>
      </w:r>
      <w:bookmarkStart w:id="0" w:name="_GoBack"/>
      <w:bookmarkEnd w:id="0"/>
    </w:p>
    <w:p w:rsidR="009313CC" w:rsidRDefault="009313CC" w:rsidP="00333A48">
      <w:pPr>
        <w:pStyle w:val="Header"/>
        <w:tabs>
          <w:tab w:val="clear" w:pos="4320"/>
          <w:tab w:val="clear" w:pos="8640"/>
        </w:tabs>
        <w:ind w:left="-720" w:right="-720"/>
        <w:rPr>
          <w:rFonts w:ascii="Arial" w:hAnsi="Arial" w:cs="Arial"/>
          <w:sz w:val="24"/>
          <w:szCs w:val="22"/>
        </w:rPr>
      </w:pPr>
    </w:p>
    <w:p w:rsidR="009313CC" w:rsidRDefault="009313CC"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One caveat to the deferral lengths is Sex Offender Treatment (SOT) programming, which takes a longer time</w:t>
      </w:r>
      <w:r w:rsidR="00B353D7">
        <w:rPr>
          <w:rFonts w:ascii="Arial" w:hAnsi="Arial" w:cs="Arial"/>
          <w:sz w:val="24"/>
          <w:szCs w:val="22"/>
        </w:rPr>
        <w:t xml:space="preserve"> to complete</w:t>
      </w:r>
      <w:r>
        <w:rPr>
          <w:rFonts w:ascii="Arial" w:hAnsi="Arial" w:cs="Arial"/>
          <w:sz w:val="24"/>
          <w:szCs w:val="22"/>
        </w:rPr>
        <w:t>. For individuals who have such needs, longer defer</w:t>
      </w:r>
      <w:r w:rsidR="00B353D7">
        <w:rPr>
          <w:rFonts w:ascii="Arial" w:hAnsi="Arial" w:cs="Arial"/>
          <w:sz w:val="24"/>
          <w:szCs w:val="22"/>
        </w:rPr>
        <w:t>ral</w:t>
      </w:r>
      <w:r>
        <w:rPr>
          <w:rFonts w:ascii="Arial" w:hAnsi="Arial" w:cs="Arial"/>
          <w:sz w:val="24"/>
          <w:szCs w:val="22"/>
        </w:rPr>
        <w:t xml:space="preserve"> lengths </w:t>
      </w:r>
      <w:r w:rsidR="00B353D7">
        <w:rPr>
          <w:rFonts w:ascii="Arial" w:hAnsi="Arial" w:cs="Arial"/>
          <w:sz w:val="24"/>
          <w:szCs w:val="22"/>
        </w:rPr>
        <w:t>factor in</w:t>
      </w:r>
      <w:r>
        <w:rPr>
          <w:rFonts w:ascii="Arial" w:hAnsi="Arial" w:cs="Arial"/>
          <w:sz w:val="24"/>
          <w:szCs w:val="22"/>
        </w:rPr>
        <w:t xml:space="preserve"> </w:t>
      </w:r>
      <w:r w:rsidR="00B353D7">
        <w:rPr>
          <w:rFonts w:ascii="Arial" w:hAnsi="Arial" w:cs="Arial"/>
          <w:sz w:val="24"/>
          <w:szCs w:val="22"/>
        </w:rPr>
        <w:t xml:space="preserve">the </w:t>
      </w:r>
      <w:r>
        <w:rPr>
          <w:rFonts w:ascii="Arial" w:hAnsi="Arial" w:cs="Arial"/>
          <w:sz w:val="24"/>
          <w:szCs w:val="22"/>
        </w:rPr>
        <w:t>time needed for enrollment and completion of SOT programming.</w:t>
      </w:r>
    </w:p>
    <w:p w:rsidR="006A12DB" w:rsidRDefault="006A12DB" w:rsidP="00333A48">
      <w:pPr>
        <w:pStyle w:val="Header"/>
        <w:tabs>
          <w:tab w:val="clear" w:pos="4320"/>
          <w:tab w:val="clear" w:pos="8640"/>
        </w:tabs>
        <w:ind w:left="-720" w:right="-720"/>
        <w:rPr>
          <w:rFonts w:ascii="Arial" w:hAnsi="Arial" w:cs="Arial"/>
          <w:sz w:val="24"/>
          <w:szCs w:val="22"/>
        </w:rPr>
      </w:pPr>
    </w:p>
    <w:p w:rsidR="00C75EF7" w:rsidRDefault="00C75EF7" w:rsidP="00333A48">
      <w:pPr>
        <w:pStyle w:val="Header"/>
        <w:tabs>
          <w:tab w:val="clear" w:pos="4320"/>
          <w:tab w:val="clear" w:pos="8640"/>
        </w:tabs>
        <w:ind w:left="-720" w:right="-720"/>
        <w:rPr>
          <w:rFonts w:ascii="Arial" w:hAnsi="Arial" w:cs="Arial"/>
          <w:sz w:val="24"/>
          <w:szCs w:val="22"/>
        </w:rPr>
      </w:pPr>
    </w:p>
    <w:p w:rsidR="009313CC" w:rsidRDefault="009313CC" w:rsidP="00333A48">
      <w:pPr>
        <w:pStyle w:val="Header"/>
        <w:tabs>
          <w:tab w:val="clear" w:pos="4320"/>
          <w:tab w:val="clear" w:pos="8640"/>
        </w:tabs>
        <w:ind w:left="-720" w:right="-720"/>
        <w:rPr>
          <w:rFonts w:ascii="Arial" w:hAnsi="Arial" w:cs="Arial"/>
          <w:sz w:val="24"/>
          <w:szCs w:val="22"/>
        </w:rPr>
      </w:pPr>
    </w:p>
    <w:p w:rsidR="00124336" w:rsidRDefault="00124336" w:rsidP="00124336">
      <w:pPr>
        <w:pStyle w:val="Header"/>
        <w:tabs>
          <w:tab w:val="clear" w:pos="4320"/>
          <w:tab w:val="clear" w:pos="8640"/>
        </w:tabs>
        <w:ind w:left="-720" w:right="-720"/>
        <w:rPr>
          <w:rFonts w:ascii="Arial" w:hAnsi="Arial" w:cs="Arial"/>
          <w:sz w:val="24"/>
          <w:szCs w:val="22"/>
        </w:rPr>
      </w:pPr>
      <w:r>
        <w:rPr>
          <w:rFonts w:ascii="Arial" w:hAnsi="Arial" w:cs="Arial"/>
          <w:sz w:val="24"/>
          <w:szCs w:val="22"/>
        </w:rPr>
        <w:t>The next staff meeting was schedul</w:t>
      </w:r>
      <w:r w:rsidR="00EA1BC1">
        <w:rPr>
          <w:rFonts w:ascii="Arial" w:hAnsi="Arial" w:cs="Arial"/>
          <w:sz w:val="24"/>
          <w:szCs w:val="22"/>
        </w:rPr>
        <w:t xml:space="preserve">ed for </w:t>
      </w:r>
      <w:r w:rsidR="00137A9F">
        <w:rPr>
          <w:rFonts w:ascii="Arial" w:hAnsi="Arial" w:cs="Arial"/>
          <w:sz w:val="24"/>
          <w:szCs w:val="22"/>
        </w:rPr>
        <w:t>January 5th</w:t>
      </w:r>
      <w:r w:rsidR="00EA1BC1">
        <w:rPr>
          <w:rFonts w:ascii="Arial" w:hAnsi="Arial" w:cs="Arial"/>
          <w:sz w:val="24"/>
          <w:szCs w:val="22"/>
        </w:rPr>
        <w:t>,</w:t>
      </w:r>
      <w:r>
        <w:rPr>
          <w:rFonts w:ascii="Arial" w:hAnsi="Arial" w:cs="Arial"/>
          <w:sz w:val="24"/>
          <w:szCs w:val="22"/>
        </w:rPr>
        <w:t xml:space="preserve"> 202</w:t>
      </w:r>
      <w:r w:rsidR="00137A9F">
        <w:rPr>
          <w:rFonts w:ascii="Arial" w:hAnsi="Arial" w:cs="Arial"/>
          <w:sz w:val="24"/>
          <w:szCs w:val="22"/>
        </w:rPr>
        <w:t>2</w:t>
      </w:r>
      <w:r>
        <w:rPr>
          <w:rFonts w:ascii="Arial" w:hAnsi="Arial" w:cs="Arial"/>
          <w:sz w:val="24"/>
          <w:szCs w:val="22"/>
        </w:rPr>
        <w:t>, at 10am. Questions from the public about parole policy, practice, or procedure should be subm</w:t>
      </w:r>
      <w:r w:rsidR="00C75EF7">
        <w:rPr>
          <w:rFonts w:ascii="Arial" w:hAnsi="Arial" w:cs="Arial"/>
          <w:sz w:val="24"/>
          <w:szCs w:val="22"/>
        </w:rPr>
        <w:t>itted by the Monday prior (1</w:t>
      </w:r>
      <w:r w:rsidR="00137A9F">
        <w:rPr>
          <w:rFonts w:ascii="Arial" w:hAnsi="Arial" w:cs="Arial"/>
          <w:sz w:val="24"/>
          <w:szCs w:val="22"/>
        </w:rPr>
        <w:t>/3</w:t>
      </w:r>
      <w:r w:rsidR="00EA1BC1">
        <w:rPr>
          <w:rFonts w:ascii="Arial" w:hAnsi="Arial" w:cs="Arial"/>
          <w:sz w:val="24"/>
          <w:szCs w:val="22"/>
        </w:rPr>
        <w:t>).</w:t>
      </w:r>
    </w:p>
    <w:p w:rsidR="00526242" w:rsidRDefault="00526242" w:rsidP="009C29ED">
      <w:pPr>
        <w:pStyle w:val="Header"/>
        <w:tabs>
          <w:tab w:val="clear" w:pos="4320"/>
          <w:tab w:val="clear" w:pos="8640"/>
        </w:tabs>
        <w:ind w:right="-720"/>
        <w:rPr>
          <w:rFonts w:ascii="Arial" w:hAnsi="Arial" w:cs="Arial"/>
          <w:sz w:val="24"/>
          <w:szCs w:val="22"/>
        </w:rPr>
      </w:pPr>
    </w:p>
    <w:p w:rsidR="00124336" w:rsidRDefault="00124336" w:rsidP="00124336">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The open-session meeting concluded at approximately </w:t>
      </w:r>
      <w:r w:rsidR="00524901">
        <w:rPr>
          <w:rFonts w:ascii="Arial" w:hAnsi="Arial" w:cs="Arial"/>
          <w:sz w:val="24"/>
          <w:szCs w:val="22"/>
        </w:rPr>
        <w:t>10:</w:t>
      </w:r>
      <w:r w:rsidR="00137A9F">
        <w:rPr>
          <w:rFonts w:ascii="Arial" w:hAnsi="Arial" w:cs="Arial"/>
          <w:sz w:val="24"/>
          <w:szCs w:val="22"/>
        </w:rPr>
        <w:t>1</w:t>
      </w:r>
      <w:r w:rsidR="00C75EF7">
        <w:rPr>
          <w:rFonts w:ascii="Arial" w:hAnsi="Arial" w:cs="Arial"/>
          <w:sz w:val="24"/>
          <w:szCs w:val="22"/>
        </w:rPr>
        <w:t>0</w:t>
      </w:r>
      <w:r>
        <w:rPr>
          <w:rFonts w:ascii="Arial" w:hAnsi="Arial" w:cs="Arial"/>
          <w:sz w:val="24"/>
          <w:szCs w:val="22"/>
        </w:rPr>
        <w:t>am.</w:t>
      </w:r>
    </w:p>
    <w:p w:rsidR="00124336" w:rsidRDefault="00124336" w:rsidP="00124336">
      <w:pPr>
        <w:pStyle w:val="Header"/>
        <w:tabs>
          <w:tab w:val="clear" w:pos="4320"/>
          <w:tab w:val="clear" w:pos="8640"/>
        </w:tabs>
        <w:ind w:left="-720" w:right="-720"/>
        <w:rPr>
          <w:rFonts w:ascii="Arial" w:hAnsi="Arial" w:cs="Arial"/>
          <w:sz w:val="24"/>
          <w:szCs w:val="22"/>
        </w:rPr>
      </w:pPr>
    </w:p>
    <w:p w:rsidR="009C29ED" w:rsidRDefault="009C29ED" w:rsidP="00526242">
      <w:pPr>
        <w:pStyle w:val="Header"/>
        <w:tabs>
          <w:tab w:val="clear" w:pos="4320"/>
          <w:tab w:val="clear" w:pos="8640"/>
        </w:tabs>
        <w:ind w:left="-720" w:right="-720"/>
        <w:rPr>
          <w:rFonts w:ascii="Arial" w:hAnsi="Arial" w:cs="Arial"/>
          <w:sz w:val="24"/>
          <w:szCs w:val="22"/>
        </w:rPr>
      </w:pPr>
    </w:p>
    <w:p w:rsidR="009003EC" w:rsidRDefault="009003EC" w:rsidP="009003EC">
      <w:pPr>
        <w:pStyle w:val="Header"/>
        <w:tabs>
          <w:tab w:val="clear" w:pos="4320"/>
          <w:tab w:val="clear" w:pos="8640"/>
        </w:tabs>
        <w:ind w:left="-720" w:right="-720"/>
        <w:rPr>
          <w:rFonts w:ascii="Arial" w:hAnsi="Arial" w:cs="Arial"/>
          <w:sz w:val="24"/>
          <w:szCs w:val="22"/>
        </w:rPr>
      </w:pPr>
    </w:p>
    <w:p w:rsidR="00E62588" w:rsidRDefault="00E62588">
      <w:pPr>
        <w:pStyle w:val="Header"/>
        <w:tabs>
          <w:tab w:val="clear" w:pos="4320"/>
          <w:tab w:val="clear" w:pos="8640"/>
        </w:tabs>
        <w:ind w:left="-720" w:right="-720"/>
        <w:rPr>
          <w:rFonts w:ascii="Arial" w:hAnsi="Arial" w:cs="Arial"/>
          <w:sz w:val="24"/>
          <w:szCs w:val="22"/>
        </w:rPr>
      </w:pPr>
    </w:p>
    <w:sectPr w:rsidR="00E62588" w:rsidSect="00516264">
      <w:headerReference w:type="first" r:id="rId7"/>
      <w:type w:val="continuous"/>
      <w:pgSz w:w="12240" w:h="15840" w:code="1"/>
      <w:pgMar w:top="1440" w:right="1440" w:bottom="720" w:left="1440" w:header="504" w:footer="72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18BB" w:rsidRDefault="007418BB">
      <w:r>
        <w:separator/>
      </w:r>
    </w:p>
  </w:endnote>
  <w:endnote w:type="continuationSeparator" w:id="0">
    <w:p w:rsidR="007418BB" w:rsidRDefault="00741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18BB" w:rsidRDefault="007418BB">
      <w:r>
        <w:separator/>
      </w:r>
    </w:p>
  </w:footnote>
  <w:footnote w:type="continuationSeparator" w:id="0">
    <w:p w:rsidR="007418BB" w:rsidRDefault="00741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120" w:type="dxa"/>
        <w:right w:w="120" w:type="dxa"/>
      </w:tblCellMar>
      <w:tblLook w:val="0000" w:firstRow="0" w:lastRow="0" w:firstColumn="0" w:lastColumn="0" w:noHBand="0" w:noVBand="0"/>
    </w:tblPr>
    <w:tblGrid>
      <w:gridCol w:w="30"/>
      <w:gridCol w:w="3240"/>
      <w:gridCol w:w="4590"/>
      <w:gridCol w:w="3120"/>
      <w:gridCol w:w="30"/>
    </w:tblGrid>
    <w:tr w:rsidR="00634CFB" w:rsidTr="00C557A4">
      <w:trPr>
        <w:gridBefore w:val="1"/>
        <w:wBefore w:w="30" w:type="dxa"/>
        <w:cantSplit/>
        <w:trHeight w:val="200"/>
        <w:jc w:val="center"/>
      </w:trPr>
      <w:tc>
        <w:tcPr>
          <w:tcW w:w="3240" w:type="dxa"/>
        </w:tcPr>
        <w:p w:rsidR="00634CFB" w:rsidRDefault="00634CFB" w:rsidP="00634CFB">
          <w:pPr>
            <w:tabs>
              <w:tab w:val="left" w:pos="-720"/>
            </w:tabs>
            <w:suppressAutoHyphens/>
            <w:spacing w:before="90"/>
          </w:pPr>
        </w:p>
      </w:tc>
      <w:bookmarkStart w:id="1" w:name="_MON_1042521862"/>
      <w:bookmarkStart w:id="2" w:name="_MON_1042521878"/>
      <w:bookmarkStart w:id="3" w:name="_MON_1042521890"/>
      <w:bookmarkStart w:id="4" w:name="_MON_1042521937"/>
      <w:bookmarkStart w:id="5" w:name="_MON_1042522058"/>
      <w:bookmarkStart w:id="6" w:name="_MON_1042522110"/>
      <w:bookmarkStart w:id="7" w:name="_MON_1042522121"/>
      <w:bookmarkStart w:id="8" w:name="_MON_1042522237"/>
      <w:bookmarkStart w:id="9" w:name="_MON_1042522248"/>
      <w:bookmarkStart w:id="10" w:name="_MON_1042522261"/>
      <w:bookmarkStart w:id="11" w:name="_MON_1042522265"/>
      <w:bookmarkStart w:id="12" w:name="_MON_1042522464"/>
      <w:bookmarkStart w:id="13" w:name="_MON_1042521606"/>
      <w:bookmarkEnd w:id="1"/>
      <w:bookmarkEnd w:id="2"/>
      <w:bookmarkEnd w:id="3"/>
      <w:bookmarkEnd w:id="4"/>
      <w:bookmarkEnd w:id="5"/>
      <w:bookmarkEnd w:id="6"/>
      <w:bookmarkEnd w:id="7"/>
      <w:bookmarkEnd w:id="8"/>
      <w:bookmarkEnd w:id="9"/>
      <w:bookmarkEnd w:id="10"/>
      <w:bookmarkEnd w:id="11"/>
      <w:bookmarkEnd w:id="12"/>
      <w:bookmarkEnd w:id="13"/>
      <w:bookmarkStart w:id="14" w:name="_MON_1042521633"/>
      <w:bookmarkEnd w:id="14"/>
      <w:tc>
        <w:tcPr>
          <w:tcW w:w="4590" w:type="dxa"/>
          <w:vMerge w:val="restart"/>
        </w:tcPr>
        <w:p w:rsidR="00634CFB" w:rsidRDefault="00634CFB" w:rsidP="00634CFB">
          <w:pPr>
            <w:tabs>
              <w:tab w:val="left" w:pos="-720"/>
            </w:tabs>
            <w:suppressAutoHyphens/>
            <w:spacing w:before="90" w:after="54"/>
            <w:jc w:val="center"/>
            <w:rPr>
              <w:sz w:val="20"/>
            </w:rPr>
          </w:pPr>
          <w:r>
            <w:rPr>
              <w:rFonts w:ascii="Times Roman" w:hAnsi="Times Roman"/>
              <w:spacing w:val="-2"/>
              <w:sz w:val="20"/>
            </w:rPr>
            <w:object w:dxaOrig="4560" w:dyaOrig="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69.75pt" fillcolor="window">
                <v:imagedata r:id="rId1" o:title="" cropbottom="8783f"/>
              </v:shape>
              <o:OLEObject Type="Embed" ProgID="Word.Picture.8" ShapeID="_x0000_i1025" DrawAspect="Content" ObjectID="_1700484544" r:id="rId2"/>
            </w:object>
          </w:r>
        </w:p>
        <w:p w:rsidR="00634CFB" w:rsidRDefault="00634CFB" w:rsidP="00634CFB">
          <w:pPr>
            <w:tabs>
              <w:tab w:val="left" w:pos="3456"/>
              <w:tab w:val="center" w:pos="5064"/>
            </w:tabs>
            <w:suppressAutoHyphens/>
            <w:spacing w:before="90"/>
            <w:jc w:val="center"/>
            <w:rPr>
              <w:rFonts w:ascii="Times New Roman" w:hAnsi="Times New Roman"/>
              <w:b/>
              <w:sz w:val="36"/>
            </w:rPr>
          </w:pPr>
          <w:r>
            <w:rPr>
              <w:rFonts w:ascii="Tms Rmn" w:hAnsi="Tms Rmn"/>
              <w:b/>
              <w:snapToGrid w:val="0"/>
              <w:color w:val="000000"/>
              <w:sz w:val="36"/>
            </w:rPr>
            <w:t xml:space="preserve">State of </w:t>
          </w:r>
          <w:smartTag w:uri="urn:schemas-microsoft-com:office:smarttags" w:element="place">
            <w:smartTag w:uri="urn:schemas-microsoft-com:office:smarttags" w:element="State">
              <w:r>
                <w:rPr>
                  <w:rFonts w:ascii="Tms Rmn" w:hAnsi="Tms Rmn"/>
                  <w:b/>
                  <w:snapToGrid w:val="0"/>
                  <w:color w:val="000000"/>
                  <w:sz w:val="36"/>
                </w:rPr>
                <w:t>Wisconsin</w:t>
              </w:r>
            </w:smartTag>
          </w:smartTag>
        </w:p>
        <w:p w:rsidR="00634CFB" w:rsidRPr="00164269" w:rsidRDefault="00634CFB" w:rsidP="00634CFB">
          <w:pPr>
            <w:tabs>
              <w:tab w:val="center" w:pos="5064"/>
            </w:tabs>
            <w:suppressAutoHyphens/>
            <w:spacing w:after="54"/>
            <w:jc w:val="center"/>
            <w:rPr>
              <w:sz w:val="28"/>
              <w:szCs w:val="28"/>
            </w:rPr>
          </w:pPr>
          <w:r>
            <w:rPr>
              <w:rFonts w:ascii="Tms Rmn" w:hAnsi="Tms Rmn"/>
              <w:b/>
              <w:snapToGrid w:val="0"/>
              <w:color w:val="000000"/>
              <w:sz w:val="28"/>
              <w:szCs w:val="28"/>
            </w:rPr>
            <w:t>Parole</w:t>
          </w:r>
          <w:r w:rsidRPr="00164269">
            <w:rPr>
              <w:rFonts w:ascii="Tms Rmn" w:hAnsi="Tms Rmn"/>
              <w:b/>
              <w:snapToGrid w:val="0"/>
              <w:color w:val="000000"/>
              <w:sz w:val="28"/>
              <w:szCs w:val="28"/>
            </w:rPr>
            <w:t xml:space="preserve"> Commission</w:t>
          </w:r>
        </w:p>
      </w:tc>
      <w:tc>
        <w:tcPr>
          <w:tcW w:w="3150" w:type="dxa"/>
          <w:gridSpan w:val="2"/>
        </w:tcPr>
        <w:p w:rsidR="00634CFB" w:rsidRDefault="00634CFB" w:rsidP="00634CFB">
          <w:pPr>
            <w:tabs>
              <w:tab w:val="left" w:pos="-720"/>
            </w:tabs>
            <w:suppressAutoHyphens/>
            <w:spacing w:line="240" w:lineRule="exact"/>
            <w:ind w:firstLine="864"/>
            <w:rPr>
              <w:sz w:val="20"/>
            </w:rPr>
          </w:pPr>
        </w:p>
      </w:tc>
    </w:tr>
    <w:tr w:rsidR="00634CFB" w:rsidTr="00C557A4">
      <w:trPr>
        <w:gridBefore w:val="1"/>
        <w:wBefore w:w="30" w:type="dxa"/>
        <w:cantSplit/>
        <w:trHeight w:val="200"/>
        <w:jc w:val="center"/>
      </w:trPr>
      <w:tc>
        <w:tcPr>
          <w:tcW w:w="3240" w:type="dxa"/>
          <w:tcBorders>
            <w:bottom w:val="single" w:sz="18" w:space="0" w:color="auto"/>
          </w:tcBorders>
        </w:tcPr>
        <w:p w:rsidR="00634CFB" w:rsidRDefault="00634CFB" w:rsidP="00634CFB">
          <w:pPr>
            <w:tabs>
              <w:tab w:val="left" w:pos="-720"/>
            </w:tabs>
            <w:suppressAutoHyphens/>
            <w:rPr>
              <w:sz w:val="20"/>
            </w:rPr>
          </w:pPr>
          <w:r>
            <w:rPr>
              <w:rFonts w:ascii="Times New Roman" w:hAnsi="Times New Roman"/>
              <w:b/>
              <w:snapToGrid w:val="0"/>
              <w:sz w:val="22"/>
            </w:rPr>
            <w:t>Tony Evers</w:t>
          </w:r>
        </w:p>
        <w:p w:rsidR="00634CFB" w:rsidRDefault="00634CFB" w:rsidP="00634CFB">
          <w:pPr>
            <w:pStyle w:val="Heading1"/>
            <w:rPr>
              <w:b w:val="0"/>
              <w:sz w:val="19"/>
            </w:rPr>
          </w:pPr>
          <w:r>
            <w:rPr>
              <w:b w:val="0"/>
              <w:sz w:val="19"/>
            </w:rPr>
            <w:t>Governor</w:t>
          </w:r>
        </w:p>
        <w:p w:rsidR="00634CFB" w:rsidRDefault="00634CFB" w:rsidP="00634CFB">
          <w:pPr>
            <w:tabs>
              <w:tab w:val="left" w:pos="-720"/>
            </w:tabs>
            <w:suppressAutoHyphens/>
            <w:rPr>
              <w:b/>
              <w:sz w:val="20"/>
            </w:rPr>
          </w:pPr>
          <w:r>
            <w:rPr>
              <w:b/>
              <w:sz w:val="20"/>
            </w:rPr>
            <w:fldChar w:fldCharType="begin"/>
          </w:r>
          <w:r>
            <w:rPr>
              <w:b/>
              <w:sz w:val="20"/>
            </w:rPr>
            <w:instrText>ADVANCE \Y 83.50</w:instrText>
          </w:r>
          <w:r>
            <w:rPr>
              <w:b/>
              <w:sz w:val="20"/>
            </w:rPr>
            <w:fldChar w:fldCharType="end"/>
          </w:r>
        </w:p>
        <w:p w:rsidR="00634CFB" w:rsidRDefault="00634CFB" w:rsidP="00634CFB">
          <w:pPr>
            <w:tabs>
              <w:tab w:val="left" w:pos="-720"/>
            </w:tabs>
            <w:suppressAutoHyphens/>
            <w:rPr>
              <w:b/>
              <w:sz w:val="20"/>
            </w:rPr>
          </w:pPr>
        </w:p>
        <w:p w:rsidR="00634CFB" w:rsidRPr="0080144D" w:rsidRDefault="00634CFB" w:rsidP="00634CFB">
          <w:pPr>
            <w:pStyle w:val="Heading2"/>
            <w:tabs>
              <w:tab w:val="center" w:pos="1500"/>
            </w:tabs>
            <w:rPr>
              <w:sz w:val="14"/>
            </w:rPr>
          </w:pPr>
          <w:r>
            <w:t xml:space="preserve">  </w:t>
          </w:r>
          <w:r>
            <w:tab/>
          </w:r>
        </w:p>
        <w:p w:rsidR="00634CFB" w:rsidRDefault="00634CFB" w:rsidP="00634CFB">
          <w:pPr>
            <w:pStyle w:val="Heading2"/>
          </w:pPr>
        </w:p>
        <w:p w:rsidR="00634CFB" w:rsidRPr="00FF3738" w:rsidRDefault="009B35B8" w:rsidP="00634CFB">
          <w:pPr>
            <w:pStyle w:val="Heading2"/>
          </w:pPr>
          <w:r>
            <w:t>John Tate II</w:t>
          </w:r>
        </w:p>
        <w:p w:rsidR="00634CFB" w:rsidRDefault="00634CFB" w:rsidP="00634CFB">
          <w:pPr>
            <w:tabs>
              <w:tab w:val="left" w:pos="-720"/>
            </w:tabs>
            <w:suppressAutoHyphens/>
            <w:spacing w:after="54"/>
            <w:rPr>
              <w:rFonts w:ascii="Times New Roman" w:hAnsi="Times New Roman"/>
              <w:sz w:val="19"/>
            </w:rPr>
          </w:pPr>
          <w:r>
            <w:rPr>
              <w:rFonts w:ascii="Times New Roman" w:hAnsi="Times New Roman"/>
              <w:snapToGrid w:val="0"/>
              <w:color w:val="000000"/>
              <w:sz w:val="19"/>
            </w:rPr>
            <w:t>Chairperson</w:t>
          </w:r>
        </w:p>
      </w:tc>
      <w:tc>
        <w:tcPr>
          <w:tcW w:w="4590" w:type="dxa"/>
          <w:vMerge/>
          <w:tcBorders>
            <w:bottom w:val="single" w:sz="18" w:space="0" w:color="auto"/>
          </w:tcBorders>
        </w:tcPr>
        <w:p w:rsidR="00634CFB" w:rsidRDefault="00634CFB" w:rsidP="00634CFB">
          <w:pPr>
            <w:tabs>
              <w:tab w:val="center" w:pos="5064"/>
            </w:tabs>
            <w:suppressAutoHyphens/>
            <w:spacing w:after="54"/>
            <w:jc w:val="center"/>
            <w:rPr>
              <w:sz w:val="20"/>
            </w:rPr>
          </w:pPr>
        </w:p>
      </w:tc>
      <w:tc>
        <w:tcPr>
          <w:tcW w:w="3150" w:type="dxa"/>
          <w:gridSpan w:val="2"/>
          <w:tcBorders>
            <w:bottom w:val="single" w:sz="18" w:space="0" w:color="auto"/>
          </w:tcBorders>
        </w:tcPr>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Mailing Address</w:t>
          </w:r>
        </w:p>
        <w:p w:rsidR="00634CFB" w:rsidRDefault="00634CFB" w:rsidP="00634CFB">
          <w:pPr>
            <w:tabs>
              <w:tab w:val="left" w:pos="-720"/>
            </w:tabs>
            <w:suppressAutoHyphens/>
            <w:spacing w:line="240" w:lineRule="atLeast"/>
            <w:jc w:val="right"/>
            <w:rPr>
              <w:rFonts w:ascii="Times New Roman" w:hAnsi="Times New Roman"/>
              <w:sz w:val="19"/>
            </w:rPr>
          </w:pPr>
        </w:p>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Post Office Box 7960</w:t>
          </w:r>
        </w:p>
        <w:p w:rsidR="00634CFB" w:rsidRDefault="00634CFB" w:rsidP="00634CFB">
          <w:pPr>
            <w:tabs>
              <w:tab w:val="left" w:pos="-720"/>
            </w:tabs>
            <w:suppressAutoHyphens/>
            <w:spacing w:line="240" w:lineRule="atLeast"/>
            <w:jc w:val="right"/>
            <w:rPr>
              <w:rFonts w:ascii="Times New Roman" w:hAnsi="Times New Roman"/>
              <w:sz w:val="19"/>
            </w:rPr>
          </w:pPr>
          <w:smartTag w:uri="urn:schemas-microsoft-com:office:smarttags" w:element="place">
            <w:smartTag w:uri="urn:schemas-microsoft-com:office:smarttags" w:element="City">
              <w:r>
                <w:rPr>
                  <w:rFonts w:ascii="Times New Roman" w:hAnsi="Times New Roman"/>
                  <w:sz w:val="19"/>
                </w:rPr>
                <w:t>Madison</w:t>
              </w:r>
            </w:smartTag>
            <w:r>
              <w:rPr>
                <w:rFonts w:ascii="Times New Roman" w:hAnsi="Times New Roman"/>
                <w:sz w:val="19"/>
              </w:rPr>
              <w:t xml:space="preserve">, </w:t>
            </w:r>
            <w:smartTag w:uri="urn:schemas-microsoft-com:office:smarttags" w:element="State">
              <w:r>
                <w:rPr>
                  <w:rFonts w:ascii="Times New Roman" w:hAnsi="Times New Roman"/>
                  <w:sz w:val="19"/>
                </w:rPr>
                <w:t>WI</w:t>
              </w:r>
            </w:smartTag>
            <w:r>
              <w:rPr>
                <w:rFonts w:ascii="Times New Roman" w:hAnsi="Times New Roman"/>
                <w:sz w:val="19"/>
              </w:rPr>
              <w:t xml:space="preserve">  </w:t>
            </w:r>
            <w:smartTag w:uri="urn:schemas-microsoft-com:office:smarttags" w:element="PostalCode">
              <w:r>
                <w:rPr>
                  <w:rFonts w:ascii="Times New Roman" w:hAnsi="Times New Roman"/>
                  <w:sz w:val="19"/>
                </w:rPr>
                <w:t>53707-7960</w:t>
              </w:r>
            </w:smartTag>
          </w:smartTag>
        </w:p>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Telephone (608) 240-7280</w:t>
          </w:r>
        </w:p>
        <w:p w:rsidR="00634CFB" w:rsidRDefault="00634CFB" w:rsidP="00634CFB">
          <w:pPr>
            <w:spacing w:line="240" w:lineRule="atLeast"/>
            <w:jc w:val="right"/>
            <w:rPr>
              <w:rFonts w:ascii="Times New Roman" w:hAnsi="Times New Roman"/>
              <w:sz w:val="19"/>
            </w:rPr>
          </w:pPr>
          <w:r>
            <w:rPr>
              <w:rFonts w:ascii="Times New Roman" w:hAnsi="Times New Roman"/>
              <w:sz w:val="19"/>
            </w:rPr>
            <w:t>Fax (608) 240-7299</w:t>
          </w:r>
        </w:p>
        <w:p w:rsidR="00634CFB" w:rsidRDefault="00634CFB" w:rsidP="00634CFB">
          <w:pPr>
            <w:spacing w:line="240" w:lineRule="atLeast"/>
            <w:jc w:val="right"/>
            <w:rPr>
              <w:rFonts w:ascii="Times New Roman" w:hAnsi="Times New Roman"/>
              <w:sz w:val="19"/>
            </w:rPr>
          </w:pPr>
          <w:r>
            <w:rPr>
              <w:rFonts w:ascii="Times New Roman" w:hAnsi="Times New Roman"/>
              <w:sz w:val="19"/>
            </w:rPr>
            <w:t>E-Mail:</w:t>
          </w:r>
        </w:p>
        <w:p w:rsidR="00634CFB" w:rsidRPr="008D7605" w:rsidRDefault="00634CFB" w:rsidP="00634CFB">
          <w:pPr>
            <w:spacing w:line="240" w:lineRule="atLeast"/>
            <w:ind w:left="150" w:hanging="150"/>
            <w:jc w:val="right"/>
            <w:rPr>
              <w:rFonts w:ascii="Times New Roman" w:hAnsi="Times New Roman"/>
              <w:sz w:val="19"/>
              <w:szCs w:val="19"/>
            </w:rPr>
          </w:pPr>
          <w:r w:rsidRPr="008D7605">
            <w:rPr>
              <w:rFonts w:ascii="Times New Roman" w:hAnsi="Times New Roman"/>
              <w:sz w:val="19"/>
              <w:szCs w:val="19"/>
            </w:rPr>
            <w:t>ParoleCommission@Wisconsin.Gov</w:t>
          </w:r>
        </w:p>
      </w:tc>
    </w:tr>
    <w:tr w:rsidR="00634CFB" w:rsidTr="00C557A4">
      <w:trPr>
        <w:gridAfter w:val="1"/>
        <w:wAfter w:w="30" w:type="dxa"/>
        <w:cantSplit/>
        <w:trHeight w:hRule="exact" w:val="20"/>
        <w:jc w:val="center"/>
      </w:trPr>
      <w:tc>
        <w:tcPr>
          <w:tcW w:w="10980" w:type="dxa"/>
          <w:gridSpan w:val="4"/>
          <w:tcBorders>
            <w:top w:val="single" w:sz="18" w:space="0" w:color="auto"/>
          </w:tcBorders>
        </w:tcPr>
        <w:p w:rsidR="00634CFB" w:rsidRDefault="00634CFB" w:rsidP="00634CFB">
          <w:pPr>
            <w:tabs>
              <w:tab w:val="center" w:pos="5064"/>
            </w:tabs>
            <w:suppressAutoHyphens/>
            <w:spacing w:after="54"/>
            <w:jc w:val="center"/>
            <w:rPr>
              <w:rFonts w:ascii="Times Roman Bold" w:hAnsi="Times Roman Bold"/>
              <w:b/>
              <w:sz w:val="36"/>
            </w:rPr>
          </w:pPr>
        </w:p>
      </w:tc>
    </w:tr>
  </w:tbl>
  <w:p w:rsidR="00634CFB" w:rsidRDefault="00634C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0A41FB"/>
    <w:multiLevelType w:val="hybridMultilevel"/>
    <w:tmpl w:val="E2BAA2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9830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7C5"/>
    <w:rsid w:val="000043E0"/>
    <w:rsid w:val="00012482"/>
    <w:rsid w:val="0001520D"/>
    <w:rsid w:val="0001635F"/>
    <w:rsid w:val="00035019"/>
    <w:rsid w:val="000525FB"/>
    <w:rsid w:val="00052C60"/>
    <w:rsid w:val="000559CD"/>
    <w:rsid w:val="00070F06"/>
    <w:rsid w:val="000745FC"/>
    <w:rsid w:val="00080462"/>
    <w:rsid w:val="000865D0"/>
    <w:rsid w:val="00090046"/>
    <w:rsid w:val="00090490"/>
    <w:rsid w:val="0009096D"/>
    <w:rsid w:val="00092B06"/>
    <w:rsid w:val="000954B8"/>
    <w:rsid w:val="000A0956"/>
    <w:rsid w:val="000A444F"/>
    <w:rsid w:val="000A68A1"/>
    <w:rsid w:val="000A6EA2"/>
    <w:rsid w:val="000C0540"/>
    <w:rsid w:val="000C0572"/>
    <w:rsid w:val="000C6938"/>
    <w:rsid w:val="000D3614"/>
    <w:rsid w:val="000D5831"/>
    <w:rsid w:val="000E0733"/>
    <w:rsid w:val="000E5C88"/>
    <w:rsid w:val="000F0D44"/>
    <w:rsid w:val="00101A8E"/>
    <w:rsid w:val="0010437B"/>
    <w:rsid w:val="001045F0"/>
    <w:rsid w:val="00105988"/>
    <w:rsid w:val="0010610D"/>
    <w:rsid w:val="00111ECA"/>
    <w:rsid w:val="001150CA"/>
    <w:rsid w:val="001201AB"/>
    <w:rsid w:val="00124336"/>
    <w:rsid w:val="00125E7B"/>
    <w:rsid w:val="001268E6"/>
    <w:rsid w:val="00127DCC"/>
    <w:rsid w:val="0013220D"/>
    <w:rsid w:val="00137263"/>
    <w:rsid w:val="00137A9F"/>
    <w:rsid w:val="00152E88"/>
    <w:rsid w:val="00164269"/>
    <w:rsid w:val="00177273"/>
    <w:rsid w:val="00177F1C"/>
    <w:rsid w:val="0018115E"/>
    <w:rsid w:val="00190101"/>
    <w:rsid w:val="0019644F"/>
    <w:rsid w:val="0019778C"/>
    <w:rsid w:val="001A234C"/>
    <w:rsid w:val="001A62D0"/>
    <w:rsid w:val="001B132A"/>
    <w:rsid w:val="001C4BF4"/>
    <w:rsid w:val="001E5662"/>
    <w:rsid w:val="001F0E85"/>
    <w:rsid w:val="001F4D4E"/>
    <w:rsid w:val="00200236"/>
    <w:rsid w:val="002153FD"/>
    <w:rsid w:val="00216767"/>
    <w:rsid w:val="00221BA2"/>
    <w:rsid w:val="00235DA0"/>
    <w:rsid w:val="002451C0"/>
    <w:rsid w:val="00246DCA"/>
    <w:rsid w:val="00247145"/>
    <w:rsid w:val="00261D5F"/>
    <w:rsid w:val="00267334"/>
    <w:rsid w:val="002748B9"/>
    <w:rsid w:val="002B1BA5"/>
    <w:rsid w:val="002B29FB"/>
    <w:rsid w:val="002C0135"/>
    <w:rsid w:val="002C4189"/>
    <w:rsid w:val="002C66EB"/>
    <w:rsid w:val="002D0B91"/>
    <w:rsid w:val="002D40A8"/>
    <w:rsid w:val="002D4D51"/>
    <w:rsid w:val="002D529A"/>
    <w:rsid w:val="002D5FFB"/>
    <w:rsid w:val="002D73D1"/>
    <w:rsid w:val="002F103A"/>
    <w:rsid w:val="002F655D"/>
    <w:rsid w:val="002F66A8"/>
    <w:rsid w:val="00300AF9"/>
    <w:rsid w:val="00306230"/>
    <w:rsid w:val="00315EBB"/>
    <w:rsid w:val="00321187"/>
    <w:rsid w:val="00324C25"/>
    <w:rsid w:val="00324FD2"/>
    <w:rsid w:val="003259FC"/>
    <w:rsid w:val="00333A48"/>
    <w:rsid w:val="00333DCA"/>
    <w:rsid w:val="003345C3"/>
    <w:rsid w:val="00341F82"/>
    <w:rsid w:val="00344353"/>
    <w:rsid w:val="0034554E"/>
    <w:rsid w:val="0034644B"/>
    <w:rsid w:val="003679A0"/>
    <w:rsid w:val="00376C58"/>
    <w:rsid w:val="00380B9B"/>
    <w:rsid w:val="003877EF"/>
    <w:rsid w:val="0039303F"/>
    <w:rsid w:val="003B1055"/>
    <w:rsid w:val="003B28CC"/>
    <w:rsid w:val="003C01AD"/>
    <w:rsid w:val="003C6C0D"/>
    <w:rsid w:val="003D356E"/>
    <w:rsid w:val="003D6E8E"/>
    <w:rsid w:val="003E539D"/>
    <w:rsid w:val="003F084E"/>
    <w:rsid w:val="003F45F3"/>
    <w:rsid w:val="003F5EF2"/>
    <w:rsid w:val="003F7155"/>
    <w:rsid w:val="003F79A5"/>
    <w:rsid w:val="0040589B"/>
    <w:rsid w:val="00410078"/>
    <w:rsid w:val="00411DF0"/>
    <w:rsid w:val="0041606E"/>
    <w:rsid w:val="00416382"/>
    <w:rsid w:val="00420865"/>
    <w:rsid w:val="00422A3A"/>
    <w:rsid w:val="00426A17"/>
    <w:rsid w:val="004325FB"/>
    <w:rsid w:val="00434DE8"/>
    <w:rsid w:val="00441A2C"/>
    <w:rsid w:val="00443151"/>
    <w:rsid w:val="00446277"/>
    <w:rsid w:val="00451F2E"/>
    <w:rsid w:val="004555E6"/>
    <w:rsid w:val="0045576B"/>
    <w:rsid w:val="004558FF"/>
    <w:rsid w:val="0046551B"/>
    <w:rsid w:val="004656D9"/>
    <w:rsid w:val="004669FE"/>
    <w:rsid w:val="00470F6D"/>
    <w:rsid w:val="004738FF"/>
    <w:rsid w:val="00481B05"/>
    <w:rsid w:val="004822FA"/>
    <w:rsid w:val="0048460E"/>
    <w:rsid w:val="00486EDB"/>
    <w:rsid w:val="00492FB8"/>
    <w:rsid w:val="004A7ABB"/>
    <w:rsid w:val="004B4D6D"/>
    <w:rsid w:val="004B763A"/>
    <w:rsid w:val="004C0FCF"/>
    <w:rsid w:val="004C1B2E"/>
    <w:rsid w:val="004D3E10"/>
    <w:rsid w:val="004E359A"/>
    <w:rsid w:val="004F3A50"/>
    <w:rsid w:val="00505D60"/>
    <w:rsid w:val="00506C02"/>
    <w:rsid w:val="005157CF"/>
    <w:rsid w:val="00516264"/>
    <w:rsid w:val="005166C1"/>
    <w:rsid w:val="0052071D"/>
    <w:rsid w:val="00524901"/>
    <w:rsid w:val="0052528B"/>
    <w:rsid w:val="00526242"/>
    <w:rsid w:val="005308C2"/>
    <w:rsid w:val="005309D5"/>
    <w:rsid w:val="005315AC"/>
    <w:rsid w:val="00535B6D"/>
    <w:rsid w:val="005402A9"/>
    <w:rsid w:val="00552544"/>
    <w:rsid w:val="00561C5F"/>
    <w:rsid w:val="00561E80"/>
    <w:rsid w:val="00562FA2"/>
    <w:rsid w:val="005715D3"/>
    <w:rsid w:val="0057367D"/>
    <w:rsid w:val="00580461"/>
    <w:rsid w:val="005805E8"/>
    <w:rsid w:val="0058592E"/>
    <w:rsid w:val="00591CB6"/>
    <w:rsid w:val="00594894"/>
    <w:rsid w:val="005948AA"/>
    <w:rsid w:val="00596228"/>
    <w:rsid w:val="005A7713"/>
    <w:rsid w:val="005B08A4"/>
    <w:rsid w:val="005B2574"/>
    <w:rsid w:val="005B6878"/>
    <w:rsid w:val="005B7B3C"/>
    <w:rsid w:val="005C2E1E"/>
    <w:rsid w:val="005C6EA5"/>
    <w:rsid w:val="005D6FF4"/>
    <w:rsid w:val="005E2B90"/>
    <w:rsid w:val="005E5257"/>
    <w:rsid w:val="005E78E8"/>
    <w:rsid w:val="005E7D3C"/>
    <w:rsid w:val="005F04B3"/>
    <w:rsid w:val="005F61FF"/>
    <w:rsid w:val="00604728"/>
    <w:rsid w:val="00607789"/>
    <w:rsid w:val="00617419"/>
    <w:rsid w:val="00617BE5"/>
    <w:rsid w:val="0063129D"/>
    <w:rsid w:val="00634CFB"/>
    <w:rsid w:val="00642155"/>
    <w:rsid w:val="00643058"/>
    <w:rsid w:val="00644B29"/>
    <w:rsid w:val="00656F06"/>
    <w:rsid w:val="0067072F"/>
    <w:rsid w:val="00670E87"/>
    <w:rsid w:val="00680FC3"/>
    <w:rsid w:val="00681FDA"/>
    <w:rsid w:val="006A12DB"/>
    <w:rsid w:val="006A3149"/>
    <w:rsid w:val="006B53FF"/>
    <w:rsid w:val="006C6390"/>
    <w:rsid w:val="006D36A7"/>
    <w:rsid w:val="006E3A7D"/>
    <w:rsid w:val="006F6F03"/>
    <w:rsid w:val="00713D65"/>
    <w:rsid w:val="00714662"/>
    <w:rsid w:val="0072036B"/>
    <w:rsid w:val="00725BA5"/>
    <w:rsid w:val="00725BB3"/>
    <w:rsid w:val="00733740"/>
    <w:rsid w:val="007418BB"/>
    <w:rsid w:val="0075400B"/>
    <w:rsid w:val="00770EA0"/>
    <w:rsid w:val="00773305"/>
    <w:rsid w:val="00775CEF"/>
    <w:rsid w:val="007909FA"/>
    <w:rsid w:val="00790C1E"/>
    <w:rsid w:val="007A259A"/>
    <w:rsid w:val="007A7443"/>
    <w:rsid w:val="007B12DB"/>
    <w:rsid w:val="007B1FAC"/>
    <w:rsid w:val="007C0B4B"/>
    <w:rsid w:val="007D0930"/>
    <w:rsid w:val="007D21AB"/>
    <w:rsid w:val="007E272D"/>
    <w:rsid w:val="007E375F"/>
    <w:rsid w:val="007F4122"/>
    <w:rsid w:val="007F4596"/>
    <w:rsid w:val="007F7286"/>
    <w:rsid w:val="0080144D"/>
    <w:rsid w:val="00803A58"/>
    <w:rsid w:val="008107E8"/>
    <w:rsid w:val="00823BF1"/>
    <w:rsid w:val="0082585B"/>
    <w:rsid w:val="008270CF"/>
    <w:rsid w:val="00827241"/>
    <w:rsid w:val="0083059C"/>
    <w:rsid w:val="00831C6F"/>
    <w:rsid w:val="00832E47"/>
    <w:rsid w:val="00840004"/>
    <w:rsid w:val="008545BB"/>
    <w:rsid w:val="00854F8B"/>
    <w:rsid w:val="00856143"/>
    <w:rsid w:val="0086135B"/>
    <w:rsid w:val="00877307"/>
    <w:rsid w:val="00877EF4"/>
    <w:rsid w:val="0088239A"/>
    <w:rsid w:val="00883400"/>
    <w:rsid w:val="00884313"/>
    <w:rsid w:val="00885CEB"/>
    <w:rsid w:val="008A1542"/>
    <w:rsid w:val="008A1ED9"/>
    <w:rsid w:val="008B2601"/>
    <w:rsid w:val="008B305E"/>
    <w:rsid w:val="008B3C57"/>
    <w:rsid w:val="008B456D"/>
    <w:rsid w:val="008D0404"/>
    <w:rsid w:val="008D7605"/>
    <w:rsid w:val="008E4019"/>
    <w:rsid w:val="008F5375"/>
    <w:rsid w:val="009003EC"/>
    <w:rsid w:val="00901CE5"/>
    <w:rsid w:val="009036CA"/>
    <w:rsid w:val="009041F6"/>
    <w:rsid w:val="00905366"/>
    <w:rsid w:val="009067E0"/>
    <w:rsid w:val="00911394"/>
    <w:rsid w:val="00914B7D"/>
    <w:rsid w:val="009313CC"/>
    <w:rsid w:val="009369E6"/>
    <w:rsid w:val="00943B9F"/>
    <w:rsid w:val="0094710F"/>
    <w:rsid w:val="00950FB1"/>
    <w:rsid w:val="00953E61"/>
    <w:rsid w:val="00957106"/>
    <w:rsid w:val="00966721"/>
    <w:rsid w:val="00970123"/>
    <w:rsid w:val="009701C5"/>
    <w:rsid w:val="00990B1B"/>
    <w:rsid w:val="009926DF"/>
    <w:rsid w:val="009931ED"/>
    <w:rsid w:val="00995128"/>
    <w:rsid w:val="0099577F"/>
    <w:rsid w:val="009A0C55"/>
    <w:rsid w:val="009B0E4E"/>
    <w:rsid w:val="009B35B8"/>
    <w:rsid w:val="009B67BB"/>
    <w:rsid w:val="009C08C2"/>
    <w:rsid w:val="009C29ED"/>
    <w:rsid w:val="009C2B20"/>
    <w:rsid w:val="009C798B"/>
    <w:rsid w:val="009D17BE"/>
    <w:rsid w:val="009D2F57"/>
    <w:rsid w:val="009E71EF"/>
    <w:rsid w:val="009E74C7"/>
    <w:rsid w:val="009F2CD7"/>
    <w:rsid w:val="009F30B9"/>
    <w:rsid w:val="00A01F2D"/>
    <w:rsid w:val="00A138DB"/>
    <w:rsid w:val="00A14CC2"/>
    <w:rsid w:val="00A15ACB"/>
    <w:rsid w:val="00A165A1"/>
    <w:rsid w:val="00A45765"/>
    <w:rsid w:val="00A633F0"/>
    <w:rsid w:val="00A6758A"/>
    <w:rsid w:val="00A821D5"/>
    <w:rsid w:val="00A84524"/>
    <w:rsid w:val="00A848C1"/>
    <w:rsid w:val="00A84B05"/>
    <w:rsid w:val="00A85A43"/>
    <w:rsid w:val="00A86025"/>
    <w:rsid w:val="00A9223E"/>
    <w:rsid w:val="00AA050B"/>
    <w:rsid w:val="00AB3E47"/>
    <w:rsid w:val="00AC466B"/>
    <w:rsid w:val="00AC580B"/>
    <w:rsid w:val="00AC6CFF"/>
    <w:rsid w:val="00AE4BA9"/>
    <w:rsid w:val="00AF4457"/>
    <w:rsid w:val="00B039DE"/>
    <w:rsid w:val="00B05C40"/>
    <w:rsid w:val="00B1714B"/>
    <w:rsid w:val="00B25327"/>
    <w:rsid w:val="00B257A7"/>
    <w:rsid w:val="00B34A6A"/>
    <w:rsid w:val="00B353D7"/>
    <w:rsid w:val="00B377EB"/>
    <w:rsid w:val="00B43632"/>
    <w:rsid w:val="00B455BB"/>
    <w:rsid w:val="00B45F5C"/>
    <w:rsid w:val="00B470D6"/>
    <w:rsid w:val="00B5466C"/>
    <w:rsid w:val="00B634A8"/>
    <w:rsid w:val="00B72B32"/>
    <w:rsid w:val="00B80512"/>
    <w:rsid w:val="00B81E43"/>
    <w:rsid w:val="00B83439"/>
    <w:rsid w:val="00B903A6"/>
    <w:rsid w:val="00B9126A"/>
    <w:rsid w:val="00B97A91"/>
    <w:rsid w:val="00BA5641"/>
    <w:rsid w:val="00BB16D9"/>
    <w:rsid w:val="00BB3B1C"/>
    <w:rsid w:val="00BC30F8"/>
    <w:rsid w:val="00BC3268"/>
    <w:rsid w:val="00BC6FC1"/>
    <w:rsid w:val="00BD1E57"/>
    <w:rsid w:val="00BE2492"/>
    <w:rsid w:val="00BE376F"/>
    <w:rsid w:val="00BF5497"/>
    <w:rsid w:val="00C02C71"/>
    <w:rsid w:val="00C0567D"/>
    <w:rsid w:val="00C229B6"/>
    <w:rsid w:val="00C26F16"/>
    <w:rsid w:val="00C510D5"/>
    <w:rsid w:val="00C5199D"/>
    <w:rsid w:val="00C52733"/>
    <w:rsid w:val="00C52DC9"/>
    <w:rsid w:val="00C75EF7"/>
    <w:rsid w:val="00C81436"/>
    <w:rsid w:val="00C937E9"/>
    <w:rsid w:val="00CA239A"/>
    <w:rsid w:val="00CA39FF"/>
    <w:rsid w:val="00CA64B1"/>
    <w:rsid w:val="00CA6B67"/>
    <w:rsid w:val="00CA7FB3"/>
    <w:rsid w:val="00CB0702"/>
    <w:rsid w:val="00CB242A"/>
    <w:rsid w:val="00CB270C"/>
    <w:rsid w:val="00CB4AF9"/>
    <w:rsid w:val="00CC7520"/>
    <w:rsid w:val="00CC7682"/>
    <w:rsid w:val="00CD646B"/>
    <w:rsid w:val="00CE12A7"/>
    <w:rsid w:val="00CE205F"/>
    <w:rsid w:val="00CE6F82"/>
    <w:rsid w:val="00CF213E"/>
    <w:rsid w:val="00CF5C94"/>
    <w:rsid w:val="00D02290"/>
    <w:rsid w:val="00D032AE"/>
    <w:rsid w:val="00D10018"/>
    <w:rsid w:val="00D24747"/>
    <w:rsid w:val="00D31758"/>
    <w:rsid w:val="00D32A3D"/>
    <w:rsid w:val="00D34216"/>
    <w:rsid w:val="00D34DEB"/>
    <w:rsid w:val="00D42398"/>
    <w:rsid w:val="00D554A3"/>
    <w:rsid w:val="00D5785E"/>
    <w:rsid w:val="00D647C5"/>
    <w:rsid w:val="00D7209F"/>
    <w:rsid w:val="00D75687"/>
    <w:rsid w:val="00D81804"/>
    <w:rsid w:val="00D81D1B"/>
    <w:rsid w:val="00D8620F"/>
    <w:rsid w:val="00D876E0"/>
    <w:rsid w:val="00D97D87"/>
    <w:rsid w:val="00DA59AD"/>
    <w:rsid w:val="00DB5407"/>
    <w:rsid w:val="00DB6CFA"/>
    <w:rsid w:val="00DB733A"/>
    <w:rsid w:val="00DC1717"/>
    <w:rsid w:val="00DC6CFB"/>
    <w:rsid w:val="00DD24DD"/>
    <w:rsid w:val="00DD285D"/>
    <w:rsid w:val="00DD6773"/>
    <w:rsid w:val="00DE24C9"/>
    <w:rsid w:val="00DE2698"/>
    <w:rsid w:val="00DF3A53"/>
    <w:rsid w:val="00DF570B"/>
    <w:rsid w:val="00E0590D"/>
    <w:rsid w:val="00E077CE"/>
    <w:rsid w:val="00E121E7"/>
    <w:rsid w:val="00E30A13"/>
    <w:rsid w:val="00E4307C"/>
    <w:rsid w:val="00E43BBA"/>
    <w:rsid w:val="00E62588"/>
    <w:rsid w:val="00E72BA8"/>
    <w:rsid w:val="00E81BA3"/>
    <w:rsid w:val="00E84A48"/>
    <w:rsid w:val="00E85BB9"/>
    <w:rsid w:val="00E93514"/>
    <w:rsid w:val="00EA1BC1"/>
    <w:rsid w:val="00EA5FFF"/>
    <w:rsid w:val="00EA617D"/>
    <w:rsid w:val="00EA64E0"/>
    <w:rsid w:val="00EC5B34"/>
    <w:rsid w:val="00EC62E9"/>
    <w:rsid w:val="00ED1FF6"/>
    <w:rsid w:val="00ED339A"/>
    <w:rsid w:val="00EE0C58"/>
    <w:rsid w:val="00EE1D01"/>
    <w:rsid w:val="00F00FA2"/>
    <w:rsid w:val="00F01B1A"/>
    <w:rsid w:val="00F034D8"/>
    <w:rsid w:val="00F04E44"/>
    <w:rsid w:val="00F07D21"/>
    <w:rsid w:val="00F12919"/>
    <w:rsid w:val="00F1526D"/>
    <w:rsid w:val="00F238EC"/>
    <w:rsid w:val="00F24198"/>
    <w:rsid w:val="00F27953"/>
    <w:rsid w:val="00F4248A"/>
    <w:rsid w:val="00F42650"/>
    <w:rsid w:val="00F50DB1"/>
    <w:rsid w:val="00F63123"/>
    <w:rsid w:val="00F64CFA"/>
    <w:rsid w:val="00F65E04"/>
    <w:rsid w:val="00F74EF6"/>
    <w:rsid w:val="00F84C77"/>
    <w:rsid w:val="00F93899"/>
    <w:rsid w:val="00F93F5B"/>
    <w:rsid w:val="00F970C6"/>
    <w:rsid w:val="00F97D86"/>
    <w:rsid w:val="00FA00EC"/>
    <w:rsid w:val="00FA0B71"/>
    <w:rsid w:val="00FA339F"/>
    <w:rsid w:val="00FA7E7D"/>
    <w:rsid w:val="00FB2C57"/>
    <w:rsid w:val="00FB69F2"/>
    <w:rsid w:val="00FC1C87"/>
    <w:rsid w:val="00FC747D"/>
    <w:rsid w:val="00FD24AD"/>
    <w:rsid w:val="00FD2EAC"/>
    <w:rsid w:val="00FE07AB"/>
    <w:rsid w:val="00FE133D"/>
    <w:rsid w:val="00FE1BA4"/>
    <w:rsid w:val="00FF3738"/>
    <w:rsid w:val="00FF7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ate"/>
  <w:shapeDefaults>
    <o:shapedefaults v:ext="edit" spidmax="98306"/>
    <o:shapelayout v:ext="edit">
      <o:idmap v:ext="edit" data="1"/>
    </o:shapelayout>
  </w:shapeDefaults>
  <w:decimalSymbol w:val="."/>
  <w:listSeparator w:val=","/>
  <w14:docId w14:val="2797AAD8"/>
  <w15:docId w15:val="{63072BBA-2F93-458C-8684-E108210E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sz w:val="18"/>
    </w:rPr>
  </w:style>
  <w:style w:type="paragraph" w:styleId="Heading1">
    <w:name w:val="heading 1"/>
    <w:basedOn w:val="Normal"/>
    <w:next w:val="Normal"/>
    <w:qFormat/>
    <w:pPr>
      <w:keepNext/>
      <w:tabs>
        <w:tab w:val="left" w:pos="-720"/>
      </w:tabs>
      <w:suppressAutoHyphens/>
      <w:outlineLvl w:val="0"/>
    </w:pPr>
    <w:rPr>
      <w:rFonts w:ascii="Times New Roman" w:hAnsi="Times New Roman"/>
      <w:b/>
      <w:snapToGrid w:val="0"/>
      <w:color w:val="000000"/>
    </w:rPr>
  </w:style>
  <w:style w:type="paragraph" w:styleId="Heading2">
    <w:name w:val="heading 2"/>
    <w:basedOn w:val="Normal"/>
    <w:next w:val="Normal"/>
    <w:qFormat/>
    <w:pPr>
      <w:keepNext/>
      <w:tabs>
        <w:tab w:val="left" w:pos="-720"/>
      </w:tabs>
      <w:suppressAutoHyphens/>
      <w:outlineLvl w:val="1"/>
    </w:pPr>
    <w:rPr>
      <w:rFonts w:ascii="Times New Roman" w:hAnsi="Times New Roman"/>
      <w:b/>
      <w:snapToGrid w:val="0"/>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semiHidden/>
    <w:rsid w:val="000E0733"/>
    <w:rPr>
      <w:rFonts w:ascii="Tahoma" w:hAnsi="Tahoma" w:cs="Tahoma"/>
      <w:sz w:val="16"/>
      <w:szCs w:val="16"/>
    </w:rPr>
  </w:style>
  <w:style w:type="character" w:styleId="Hyperlink">
    <w:name w:val="Hyperlink"/>
    <w:rsid w:val="00092B06"/>
    <w:rPr>
      <w:color w:val="0000FF"/>
      <w:u w:val="single"/>
    </w:rPr>
  </w:style>
  <w:style w:type="character" w:customStyle="1" w:styleId="searchhit1">
    <w:name w:val="searchhit1"/>
    <w:rsid w:val="00092B06"/>
    <w:rPr>
      <w:shd w:val="clear" w:color="auto" w:fill="FFE0B0"/>
    </w:rPr>
  </w:style>
  <w:style w:type="character" w:customStyle="1" w:styleId="qstitlesection1">
    <w:name w:val="qs_title_section_1"/>
    <w:rsid w:val="00092B06"/>
    <w:rPr>
      <w:rFonts w:ascii="Helvetica" w:hAnsi="Helvetica" w:hint="default"/>
      <w:b/>
      <w:bCs/>
      <w:color w:val="000000"/>
      <w:sz w:val="22"/>
      <w:szCs w:val="22"/>
    </w:rPr>
  </w:style>
  <w:style w:type="character" w:customStyle="1" w:styleId="qsnumsubsecnum1">
    <w:name w:val="qs_num_subsecnum_1"/>
    <w:rsid w:val="00092B06"/>
    <w:rPr>
      <w:rFonts w:ascii="Helvetica" w:hAnsi="Helvetica" w:hint="default"/>
      <w:b/>
      <w:bCs/>
      <w:color w:val="000000"/>
      <w:sz w:val="22"/>
      <w:szCs w:val="22"/>
    </w:rPr>
  </w:style>
  <w:style w:type="character" w:customStyle="1" w:styleId="HeaderChar">
    <w:name w:val="Header Char"/>
    <w:basedOn w:val="DefaultParagraphFont"/>
    <w:link w:val="Header"/>
    <w:rsid w:val="00526242"/>
    <w:rPr>
      <w:rFonts w:ascii="Helvetica" w:hAnsi="Helvetic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654235">
      <w:bodyDiv w:val="1"/>
      <w:marLeft w:val="0"/>
      <w:marRight w:val="0"/>
      <w:marTop w:val="0"/>
      <w:marBottom w:val="0"/>
      <w:divBdr>
        <w:top w:val="none" w:sz="0" w:space="0" w:color="auto"/>
        <w:left w:val="none" w:sz="0" w:space="0" w:color="auto"/>
        <w:bottom w:val="none" w:sz="0" w:space="0" w:color="auto"/>
        <w:right w:val="none" w:sz="0" w:space="0" w:color="auto"/>
      </w:divBdr>
    </w:div>
    <w:div w:id="1434325578">
      <w:bodyDiv w:val="1"/>
      <w:marLeft w:val="0"/>
      <w:marRight w:val="0"/>
      <w:marTop w:val="0"/>
      <w:marBottom w:val="0"/>
      <w:divBdr>
        <w:top w:val="none" w:sz="0" w:space="0" w:color="auto"/>
        <w:left w:val="none" w:sz="0" w:space="0" w:color="auto"/>
        <w:bottom w:val="none" w:sz="0" w:space="0" w:color="auto"/>
        <w:right w:val="none" w:sz="0" w:space="0" w:color="auto"/>
      </w:divBdr>
    </w:div>
    <w:div w:id="1728264788">
      <w:bodyDiv w:val="1"/>
      <w:marLeft w:val="0"/>
      <w:marRight w:val="0"/>
      <w:marTop w:val="0"/>
      <w:marBottom w:val="0"/>
      <w:divBdr>
        <w:top w:val="none" w:sz="0" w:space="0" w:color="auto"/>
        <w:left w:val="none" w:sz="0" w:space="0" w:color="auto"/>
        <w:bottom w:val="none" w:sz="0" w:space="0" w:color="auto"/>
        <w:right w:val="none" w:sz="0" w:space="0" w:color="auto"/>
      </w:divBdr>
      <w:divsChild>
        <w:div w:id="444428102">
          <w:marLeft w:val="0"/>
          <w:marRight w:val="0"/>
          <w:marTop w:val="0"/>
          <w:marBottom w:val="0"/>
          <w:divBdr>
            <w:top w:val="none" w:sz="0" w:space="0" w:color="auto"/>
            <w:left w:val="none" w:sz="0" w:space="0" w:color="auto"/>
            <w:bottom w:val="none" w:sz="0" w:space="0" w:color="auto"/>
            <w:right w:val="none" w:sz="0" w:space="0" w:color="auto"/>
          </w:divBdr>
          <w:divsChild>
            <w:div w:id="1018122183">
              <w:marLeft w:val="720"/>
              <w:marRight w:val="720"/>
              <w:marTop w:val="720"/>
              <w:marBottom w:val="720"/>
              <w:divBdr>
                <w:top w:val="none" w:sz="0" w:space="0" w:color="auto"/>
                <w:left w:val="none" w:sz="0" w:space="0" w:color="auto"/>
                <w:bottom w:val="none" w:sz="0" w:space="0" w:color="auto"/>
                <w:right w:val="none" w:sz="0" w:space="0" w:color="auto"/>
              </w:divBdr>
              <w:divsChild>
                <w:div w:id="2056545469">
                  <w:marLeft w:val="0"/>
                  <w:marRight w:val="0"/>
                  <w:marTop w:val="0"/>
                  <w:marBottom w:val="0"/>
                  <w:divBdr>
                    <w:top w:val="none" w:sz="0" w:space="0" w:color="auto"/>
                    <w:left w:val="none" w:sz="0" w:space="0" w:color="auto"/>
                    <w:bottom w:val="none" w:sz="0" w:space="0" w:color="auto"/>
                    <w:right w:val="none" w:sz="0" w:space="0" w:color="auto"/>
                  </w:divBdr>
                </w:div>
                <w:div w:id="21101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G:\DPC\Business\Correspondence\Controlled%20Correspondence\PC%20Letterhead%20DJ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8" ma:contentTypeDescription="Create a new document." ma:contentTypeScope="" ma:versionID="4e1583c440e606faa30a5e2a7474547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7db945849f9ad4d2e9af184f5ae7637f"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_x002e_Division"/>
                <xsd:element ref="ns3:_x002e_Audienc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_x002e_Division" ma:index="13" ma:displayName=".Division" ma:list="{6d4f0350-c710-41a0-8bcb-f0de28c9c638}" ma:internalName="_x002E_Division" ma:readOnly="false" ma:showField="Title" ma:web="fb82bcdf-ea63-4554-99e3-e15ccd87b479">
      <xsd:simpleType>
        <xsd:restriction base="dms:Lookup"/>
      </xsd:simpleType>
    </xsd:element>
    <xsd:element name="_x002e_Audience" ma:index="14" ma:displayName=".Audience" ma:list="{eaaf37a0-298c-4630-9893-fef0721e21dc}" ma:internalName="_x002E_Audience" ma:showField="Title" ma:web="fb82bcdf-ea63-4554-99e3-e15ccd87b479">
      <xsd:simpleType>
        <xsd:restriction base="dms:Lookup"/>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_x002e_Division xmlns="fb82bcdf-ea63-4554-99e3-e15ccd87b479">12</_x002e_Division>
    <PublishingStartDate xmlns="http://schemas.microsoft.com/sharepoint/v3" xsi:nil="true"/>
    <_x002e_Audience xmlns="fb82bcdf-ea63-4554-99e3-e15ccd87b479">5</_x002e_Audience>
  </documentManagement>
</p:properties>
</file>

<file path=customXml/itemProps1.xml><?xml version="1.0" encoding="utf-8"?>
<ds:datastoreItem xmlns:ds="http://schemas.openxmlformats.org/officeDocument/2006/customXml" ds:itemID="{F1CBB671-0D52-4CFC-9BDA-18178E23B496}"/>
</file>

<file path=customXml/itemProps2.xml><?xml version="1.0" encoding="utf-8"?>
<ds:datastoreItem xmlns:ds="http://schemas.openxmlformats.org/officeDocument/2006/customXml" ds:itemID="{A80FFAD3-F1EE-435A-B191-0D32CB1DE8AC}"/>
</file>

<file path=customXml/itemProps3.xml><?xml version="1.0" encoding="utf-8"?>
<ds:datastoreItem xmlns:ds="http://schemas.openxmlformats.org/officeDocument/2006/customXml" ds:itemID="{452BB663-9D32-4823-AABF-D53BE4FF886B}"/>
</file>

<file path=customXml/itemProps4.xml><?xml version="1.0" encoding="utf-8"?>
<ds:datastoreItem xmlns:ds="http://schemas.openxmlformats.org/officeDocument/2006/customXml" ds:itemID="{F472D19B-A130-422C-B150-7AE7F24C370D}"/>
</file>

<file path=docProps/app.xml><?xml version="1.0" encoding="utf-8"?>
<Properties xmlns="http://schemas.openxmlformats.org/officeDocument/2006/extended-properties" xmlns:vt="http://schemas.openxmlformats.org/officeDocument/2006/docPropsVTypes">
  <Template>PC Letterhead DJG.dotx</Template>
  <TotalTime>19</TotalTime>
  <Pages>2</Pages>
  <Words>439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ERRC Repeating Header Letterhead</vt:lpstr>
    </vt:vector>
  </TitlesOfParts>
  <Company>WI Department of Corrections</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2021 Parole Commission Staff Meeting Minutes</dc:title>
  <dc:creator>Walters, Jacob S</dc:creator>
  <cp:lastModifiedBy>Buchino, Oliver A</cp:lastModifiedBy>
  <cp:revision>5</cp:revision>
  <cp:lastPrinted>2019-03-25T17:56:00Z</cp:lastPrinted>
  <dcterms:created xsi:type="dcterms:W3CDTF">2021-12-02T22:11:00Z</dcterms:created>
  <dcterms:modified xsi:type="dcterms:W3CDTF">2021-12-08T22:03:00Z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